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7" w:rsidRDefault="00733427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8A2228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2D5EE0" w:rsidRPr="008A2228" w:rsidRDefault="007F6D04" w:rsidP="008A2228">
      <w:r>
        <w:rPr>
          <w:sz w:val="28"/>
          <w:szCs w:val="28"/>
        </w:rPr>
        <w:t xml:space="preserve">                         </w:t>
      </w:r>
    </w:p>
    <w:p w:rsidR="006E23B7" w:rsidRDefault="006E23B7" w:rsidP="002D5EE0">
      <w:pPr>
        <w:pStyle w:val="a3"/>
        <w:jc w:val="center"/>
        <w:rPr>
          <w:b/>
          <w:bCs/>
          <w:sz w:val="24"/>
          <w:szCs w:val="24"/>
        </w:rPr>
      </w:pPr>
    </w:p>
    <w:p w:rsidR="002D5EE0" w:rsidRPr="006E23B7" w:rsidRDefault="002D5EE0" w:rsidP="002D5EE0">
      <w:pPr>
        <w:pStyle w:val="a3"/>
        <w:jc w:val="center"/>
        <w:rPr>
          <w:b/>
          <w:bCs/>
          <w:sz w:val="24"/>
          <w:szCs w:val="24"/>
        </w:rPr>
      </w:pPr>
      <w:r w:rsidRPr="006E23B7">
        <w:rPr>
          <w:b/>
          <w:bCs/>
          <w:sz w:val="24"/>
          <w:szCs w:val="24"/>
        </w:rPr>
        <w:t xml:space="preserve">Об утверждении дополнительного </w:t>
      </w:r>
      <w:r w:rsidR="006E23B7" w:rsidRPr="006E23B7">
        <w:rPr>
          <w:b/>
          <w:bCs/>
          <w:sz w:val="24"/>
          <w:szCs w:val="24"/>
        </w:rPr>
        <w:t>соглашению №31</w:t>
      </w:r>
      <w:r w:rsidRPr="006E23B7">
        <w:rPr>
          <w:b/>
          <w:bCs/>
          <w:sz w:val="24"/>
          <w:szCs w:val="24"/>
        </w:rPr>
        <w:t xml:space="preserve"> к Соглашению между органами местного самоуправления муниципального района Туймазинский район Республики Башкортостан и сельского поселения Тюменяковский сельсовет муниципального района Туймазинский район Республики Башкортостан о передаче органам местного самоуправления муниципального района Туймазинский район Республики Башкортостан осуществления части полномочий органов местного самоуправления сельского поселения Тюменяковский сельсовет муниципального района Туймазинский район Республики Башкортостан</w:t>
      </w:r>
    </w:p>
    <w:p w:rsidR="002D5EE0" w:rsidRPr="006E23B7" w:rsidRDefault="002D5EE0" w:rsidP="002D5EE0">
      <w:pPr>
        <w:pStyle w:val="a3"/>
        <w:rPr>
          <w:b/>
          <w:sz w:val="24"/>
          <w:szCs w:val="24"/>
        </w:rPr>
      </w:pPr>
    </w:p>
    <w:p w:rsidR="002D5EE0" w:rsidRPr="006E23B7" w:rsidRDefault="002D5EE0" w:rsidP="002D5EE0">
      <w:pPr>
        <w:pStyle w:val="a3"/>
        <w:ind w:firstLine="720"/>
        <w:rPr>
          <w:b/>
          <w:sz w:val="24"/>
          <w:szCs w:val="24"/>
        </w:rPr>
      </w:pPr>
      <w:r w:rsidRPr="006E23B7">
        <w:rPr>
          <w:sz w:val="24"/>
          <w:szCs w:val="24"/>
        </w:rPr>
        <w:t>Совет сельского поселения Тюменяковский сельсовет муниципального района Туймазинский район Республики Башкортостан</w:t>
      </w:r>
      <w:r w:rsidRPr="006E23B7">
        <w:rPr>
          <w:b/>
          <w:sz w:val="24"/>
          <w:szCs w:val="24"/>
        </w:rPr>
        <w:t xml:space="preserve"> </w:t>
      </w:r>
    </w:p>
    <w:p w:rsidR="002D5EE0" w:rsidRPr="006E23B7" w:rsidRDefault="002D5EE0" w:rsidP="002D5EE0">
      <w:pPr>
        <w:pStyle w:val="a3"/>
        <w:ind w:firstLine="720"/>
        <w:rPr>
          <w:b/>
          <w:sz w:val="24"/>
          <w:szCs w:val="24"/>
        </w:rPr>
      </w:pPr>
      <w:r w:rsidRPr="006E23B7">
        <w:rPr>
          <w:b/>
          <w:sz w:val="24"/>
          <w:szCs w:val="24"/>
        </w:rPr>
        <w:t xml:space="preserve">                                                  </w:t>
      </w:r>
    </w:p>
    <w:p w:rsidR="002D5EE0" w:rsidRPr="006E23B7" w:rsidRDefault="002D5EE0" w:rsidP="002D5EE0">
      <w:pPr>
        <w:pStyle w:val="a3"/>
        <w:ind w:firstLine="720"/>
        <w:jc w:val="center"/>
        <w:rPr>
          <w:b/>
          <w:sz w:val="24"/>
          <w:szCs w:val="24"/>
        </w:rPr>
      </w:pPr>
      <w:r w:rsidRPr="006E23B7">
        <w:rPr>
          <w:b/>
          <w:sz w:val="24"/>
          <w:szCs w:val="24"/>
        </w:rPr>
        <w:t>РЕШИЛ:</w:t>
      </w:r>
    </w:p>
    <w:p w:rsidR="002D5EE0" w:rsidRPr="006E23B7" w:rsidRDefault="002D5EE0" w:rsidP="002D5EE0">
      <w:pPr>
        <w:pStyle w:val="a3"/>
        <w:ind w:firstLine="720"/>
        <w:rPr>
          <w:sz w:val="24"/>
          <w:szCs w:val="24"/>
        </w:rPr>
      </w:pPr>
    </w:p>
    <w:p w:rsidR="002D5EE0" w:rsidRPr="006E23B7" w:rsidRDefault="002D5EE0" w:rsidP="002D5EE0">
      <w:pPr>
        <w:pStyle w:val="a3"/>
        <w:ind w:firstLine="720"/>
        <w:rPr>
          <w:sz w:val="24"/>
          <w:szCs w:val="24"/>
        </w:rPr>
      </w:pPr>
      <w:r w:rsidRPr="006E23B7">
        <w:rPr>
          <w:sz w:val="24"/>
          <w:szCs w:val="24"/>
        </w:rPr>
        <w:t>1. Утверди</w:t>
      </w:r>
      <w:r w:rsidR="002A719E" w:rsidRPr="006E23B7">
        <w:rPr>
          <w:sz w:val="24"/>
          <w:szCs w:val="24"/>
        </w:rPr>
        <w:t>т</w:t>
      </w:r>
      <w:r w:rsidR="006E23B7" w:rsidRPr="006E23B7">
        <w:rPr>
          <w:sz w:val="24"/>
          <w:szCs w:val="24"/>
        </w:rPr>
        <w:t>ь Дополнительное соглашение № 31</w:t>
      </w:r>
      <w:r w:rsidRPr="006E23B7">
        <w:rPr>
          <w:sz w:val="24"/>
          <w:szCs w:val="24"/>
        </w:rPr>
        <w:t xml:space="preserve"> к Соглашению между органами местного самоуправления муниципального района Туймазинский район Республики Башкортостан и сельского поселения Тюменяковский сельсовет муниципального района Туймазинский район Республики Башкортостан о передаче органам местного самоуправления муниципального района Туймазинский</w:t>
      </w:r>
      <w:r w:rsidRPr="006E23B7">
        <w:rPr>
          <w:b/>
          <w:sz w:val="24"/>
          <w:szCs w:val="24"/>
        </w:rPr>
        <w:t xml:space="preserve"> </w:t>
      </w:r>
      <w:r w:rsidRPr="006E23B7">
        <w:rPr>
          <w:sz w:val="24"/>
          <w:szCs w:val="24"/>
        </w:rPr>
        <w:t>район</w:t>
      </w:r>
      <w:r w:rsidRPr="006E23B7">
        <w:rPr>
          <w:b/>
          <w:sz w:val="24"/>
          <w:szCs w:val="24"/>
        </w:rPr>
        <w:t xml:space="preserve"> </w:t>
      </w:r>
      <w:r w:rsidRPr="006E23B7">
        <w:rPr>
          <w:sz w:val="24"/>
          <w:szCs w:val="24"/>
        </w:rPr>
        <w:t>Республики Башкортостан осуществления части полномочий органов местного самоуправления сельского поселения Тюменяковский сельсовет муниципального района Туймазинский</w:t>
      </w:r>
      <w:r w:rsidRPr="006E23B7">
        <w:rPr>
          <w:b/>
          <w:sz w:val="24"/>
          <w:szCs w:val="24"/>
        </w:rPr>
        <w:t xml:space="preserve"> </w:t>
      </w:r>
      <w:r w:rsidRPr="006E23B7">
        <w:rPr>
          <w:sz w:val="24"/>
          <w:szCs w:val="24"/>
        </w:rPr>
        <w:t>район</w:t>
      </w:r>
      <w:r w:rsidRPr="006E23B7">
        <w:rPr>
          <w:b/>
          <w:sz w:val="24"/>
          <w:szCs w:val="24"/>
        </w:rPr>
        <w:t xml:space="preserve"> </w:t>
      </w:r>
      <w:r w:rsidRPr="006E23B7">
        <w:rPr>
          <w:sz w:val="24"/>
          <w:szCs w:val="24"/>
        </w:rPr>
        <w:t>Республики Башкортостан (прилагается).</w:t>
      </w:r>
    </w:p>
    <w:p w:rsidR="002D5EE0" w:rsidRPr="006E23B7" w:rsidRDefault="002D5EE0" w:rsidP="002D5EE0">
      <w:pPr>
        <w:jc w:val="both"/>
        <w:rPr>
          <w:sz w:val="24"/>
          <w:szCs w:val="24"/>
        </w:rPr>
      </w:pPr>
      <w:r w:rsidRPr="006E23B7">
        <w:rPr>
          <w:sz w:val="24"/>
          <w:szCs w:val="24"/>
        </w:rPr>
        <w:t xml:space="preserve">       2.Настоящее решение вступает в силу с момента подписания.</w:t>
      </w:r>
    </w:p>
    <w:p w:rsidR="002D5EE0" w:rsidRPr="006E23B7" w:rsidRDefault="002D5EE0" w:rsidP="002D5EE0">
      <w:pPr>
        <w:jc w:val="both"/>
        <w:rPr>
          <w:sz w:val="24"/>
          <w:szCs w:val="24"/>
        </w:rPr>
      </w:pPr>
      <w:r w:rsidRPr="006E23B7">
        <w:rPr>
          <w:sz w:val="24"/>
          <w:szCs w:val="24"/>
        </w:rPr>
        <w:t xml:space="preserve">       3.Настоящее решение разместить на официальном сайте Администрации сельского поселения Тюменяковский сельсовет муниципального района Туймазинский район. </w:t>
      </w:r>
    </w:p>
    <w:p w:rsidR="002D5EE0" w:rsidRPr="006E23B7" w:rsidRDefault="002D5EE0" w:rsidP="002D5EE0">
      <w:pPr>
        <w:jc w:val="both"/>
        <w:rPr>
          <w:sz w:val="24"/>
          <w:szCs w:val="24"/>
        </w:rPr>
      </w:pPr>
    </w:p>
    <w:p w:rsidR="002D5EE0" w:rsidRPr="006E23B7" w:rsidRDefault="002D5EE0" w:rsidP="002D5EE0">
      <w:pPr>
        <w:rPr>
          <w:sz w:val="24"/>
          <w:szCs w:val="24"/>
        </w:rPr>
      </w:pPr>
      <w:r w:rsidRPr="006E23B7">
        <w:rPr>
          <w:sz w:val="24"/>
          <w:szCs w:val="24"/>
        </w:rPr>
        <w:t>Глава  сельского поселения</w:t>
      </w:r>
    </w:p>
    <w:p w:rsidR="002D5EE0" w:rsidRPr="006E23B7" w:rsidRDefault="002D5EE0" w:rsidP="002D5EE0">
      <w:pPr>
        <w:rPr>
          <w:sz w:val="24"/>
          <w:szCs w:val="24"/>
        </w:rPr>
      </w:pPr>
      <w:r w:rsidRPr="006E23B7">
        <w:rPr>
          <w:sz w:val="24"/>
          <w:szCs w:val="24"/>
        </w:rPr>
        <w:t xml:space="preserve">Тюменяковский сельсовет </w:t>
      </w:r>
    </w:p>
    <w:p w:rsidR="002D5EE0" w:rsidRPr="006E23B7" w:rsidRDefault="002D5EE0" w:rsidP="002D5EE0">
      <w:pPr>
        <w:rPr>
          <w:sz w:val="24"/>
          <w:szCs w:val="24"/>
        </w:rPr>
      </w:pPr>
      <w:r w:rsidRPr="006E23B7">
        <w:rPr>
          <w:sz w:val="24"/>
          <w:szCs w:val="24"/>
        </w:rPr>
        <w:t>муниципального района</w:t>
      </w:r>
    </w:p>
    <w:p w:rsidR="002D5EE0" w:rsidRPr="006E23B7" w:rsidRDefault="002D5EE0" w:rsidP="002D5EE0">
      <w:pPr>
        <w:rPr>
          <w:sz w:val="24"/>
          <w:szCs w:val="24"/>
        </w:rPr>
      </w:pPr>
      <w:r w:rsidRPr="006E23B7">
        <w:rPr>
          <w:sz w:val="24"/>
          <w:szCs w:val="24"/>
        </w:rPr>
        <w:t xml:space="preserve">Туймазинский район </w:t>
      </w:r>
    </w:p>
    <w:p w:rsidR="002D5EE0" w:rsidRPr="006E23B7" w:rsidRDefault="002D5EE0" w:rsidP="002D5EE0">
      <w:pPr>
        <w:rPr>
          <w:sz w:val="24"/>
          <w:szCs w:val="24"/>
        </w:rPr>
      </w:pPr>
      <w:r w:rsidRPr="006E23B7">
        <w:rPr>
          <w:sz w:val="24"/>
          <w:szCs w:val="24"/>
        </w:rPr>
        <w:t xml:space="preserve">Республики Башкортостан                                                           </w:t>
      </w:r>
      <w:r w:rsidR="008A6070">
        <w:rPr>
          <w:sz w:val="24"/>
          <w:szCs w:val="24"/>
        </w:rPr>
        <w:t xml:space="preserve">      </w:t>
      </w:r>
      <w:r w:rsidRPr="006E23B7">
        <w:rPr>
          <w:sz w:val="24"/>
          <w:szCs w:val="24"/>
        </w:rPr>
        <w:t xml:space="preserve">Ф.М.Шагиев </w:t>
      </w:r>
    </w:p>
    <w:p w:rsidR="002D5EE0" w:rsidRPr="006E23B7" w:rsidRDefault="002D5EE0" w:rsidP="002D5EE0">
      <w:pPr>
        <w:rPr>
          <w:sz w:val="24"/>
          <w:szCs w:val="24"/>
        </w:rPr>
      </w:pPr>
    </w:p>
    <w:p w:rsidR="002D5EE0" w:rsidRPr="006E23B7" w:rsidRDefault="002D5EE0" w:rsidP="002D5EE0">
      <w:pPr>
        <w:rPr>
          <w:sz w:val="24"/>
          <w:szCs w:val="24"/>
        </w:rPr>
      </w:pPr>
      <w:r w:rsidRPr="006E23B7">
        <w:rPr>
          <w:sz w:val="24"/>
          <w:szCs w:val="24"/>
        </w:rPr>
        <w:t>«</w:t>
      </w:r>
      <w:r w:rsidR="001D143D">
        <w:rPr>
          <w:sz w:val="24"/>
          <w:szCs w:val="24"/>
        </w:rPr>
        <w:t>26</w:t>
      </w:r>
      <w:r w:rsidRPr="006E23B7">
        <w:rPr>
          <w:sz w:val="24"/>
          <w:szCs w:val="24"/>
        </w:rPr>
        <w:t>» декабря 20</w:t>
      </w:r>
      <w:r w:rsidR="006E23B7" w:rsidRPr="006E23B7">
        <w:rPr>
          <w:sz w:val="24"/>
          <w:szCs w:val="24"/>
        </w:rPr>
        <w:t>23</w:t>
      </w:r>
      <w:r w:rsidRPr="006E23B7">
        <w:rPr>
          <w:sz w:val="24"/>
          <w:szCs w:val="24"/>
        </w:rPr>
        <w:t xml:space="preserve"> г.</w:t>
      </w:r>
    </w:p>
    <w:p w:rsidR="002D5EE0" w:rsidRDefault="002D5EE0" w:rsidP="002D5EE0">
      <w:pPr>
        <w:rPr>
          <w:sz w:val="24"/>
          <w:szCs w:val="24"/>
        </w:rPr>
      </w:pPr>
      <w:r w:rsidRPr="006E23B7">
        <w:rPr>
          <w:sz w:val="24"/>
          <w:szCs w:val="24"/>
        </w:rPr>
        <w:t xml:space="preserve">№ </w:t>
      </w:r>
      <w:r w:rsidR="006E23B7" w:rsidRPr="006E23B7">
        <w:rPr>
          <w:sz w:val="24"/>
          <w:szCs w:val="24"/>
        </w:rPr>
        <w:t>32</w:t>
      </w:r>
    </w:p>
    <w:p w:rsidR="006E23B7" w:rsidRDefault="006E23B7" w:rsidP="002D5EE0">
      <w:pPr>
        <w:rPr>
          <w:sz w:val="24"/>
          <w:szCs w:val="24"/>
        </w:rPr>
      </w:pPr>
    </w:p>
    <w:p w:rsidR="006E23B7" w:rsidRDefault="006E23B7" w:rsidP="002D5EE0">
      <w:pPr>
        <w:rPr>
          <w:sz w:val="24"/>
          <w:szCs w:val="24"/>
        </w:rPr>
      </w:pPr>
    </w:p>
    <w:p w:rsidR="006E23B7" w:rsidRDefault="006E23B7" w:rsidP="002D5EE0">
      <w:pPr>
        <w:rPr>
          <w:sz w:val="24"/>
          <w:szCs w:val="24"/>
        </w:rPr>
      </w:pPr>
    </w:p>
    <w:p w:rsidR="006E23B7" w:rsidRDefault="006E23B7" w:rsidP="002D5EE0">
      <w:pPr>
        <w:rPr>
          <w:sz w:val="24"/>
          <w:szCs w:val="24"/>
        </w:rPr>
      </w:pPr>
    </w:p>
    <w:p w:rsidR="006E23B7" w:rsidRDefault="006E23B7" w:rsidP="002D5EE0">
      <w:pPr>
        <w:rPr>
          <w:sz w:val="24"/>
          <w:szCs w:val="24"/>
        </w:rPr>
      </w:pPr>
    </w:p>
    <w:p w:rsidR="006E23B7" w:rsidRDefault="006E23B7" w:rsidP="002D5EE0">
      <w:pPr>
        <w:rPr>
          <w:sz w:val="24"/>
          <w:szCs w:val="24"/>
        </w:rPr>
      </w:pPr>
    </w:p>
    <w:p w:rsidR="006E23B7" w:rsidRDefault="006E23B7" w:rsidP="002D5EE0">
      <w:pPr>
        <w:rPr>
          <w:sz w:val="24"/>
          <w:szCs w:val="24"/>
        </w:rPr>
      </w:pPr>
    </w:p>
    <w:p w:rsidR="006E23B7" w:rsidRPr="006E23B7" w:rsidRDefault="006E23B7" w:rsidP="002D5EE0">
      <w:pPr>
        <w:rPr>
          <w:sz w:val="24"/>
          <w:szCs w:val="24"/>
        </w:rPr>
      </w:pPr>
    </w:p>
    <w:p w:rsidR="001B5C15" w:rsidRPr="006E23B7" w:rsidRDefault="001B5C15" w:rsidP="002D5EE0">
      <w:pPr>
        <w:rPr>
          <w:sz w:val="24"/>
          <w:szCs w:val="24"/>
        </w:rPr>
      </w:pPr>
    </w:p>
    <w:p w:rsidR="001B5C15" w:rsidRPr="006E23B7" w:rsidRDefault="001B5C15" w:rsidP="001B5C15">
      <w:pPr>
        <w:pStyle w:val="30"/>
        <w:ind w:left="4247" w:firstLine="709"/>
        <w:rPr>
          <w:sz w:val="24"/>
          <w:szCs w:val="24"/>
        </w:rPr>
      </w:pPr>
      <w:r w:rsidRPr="006E23B7">
        <w:rPr>
          <w:sz w:val="24"/>
          <w:szCs w:val="24"/>
        </w:rPr>
        <w:lastRenderedPageBreak/>
        <w:tab/>
        <w:t>Приложение</w:t>
      </w:r>
    </w:p>
    <w:p w:rsidR="001B5C15" w:rsidRPr="006E23B7" w:rsidRDefault="001B5C15" w:rsidP="001B5C15">
      <w:pPr>
        <w:pStyle w:val="30"/>
        <w:ind w:left="4247" w:firstLine="709"/>
        <w:rPr>
          <w:sz w:val="24"/>
          <w:szCs w:val="24"/>
        </w:rPr>
      </w:pPr>
      <w:r w:rsidRPr="006E23B7">
        <w:rPr>
          <w:sz w:val="24"/>
          <w:szCs w:val="24"/>
        </w:rPr>
        <w:tab/>
      </w:r>
    </w:p>
    <w:p w:rsidR="001B5C15" w:rsidRPr="006E23B7" w:rsidRDefault="001B5C15" w:rsidP="001B5C15">
      <w:pPr>
        <w:pStyle w:val="30"/>
        <w:ind w:left="4247" w:firstLine="709"/>
        <w:rPr>
          <w:sz w:val="24"/>
          <w:szCs w:val="24"/>
        </w:rPr>
      </w:pPr>
      <w:r w:rsidRPr="006E23B7">
        <w:rPr>
          <w:sz w:val="24"/>
          <w:szCs w:val="24"/>
        </w:rPr>
        <w:tab/>
        <w:t xml:space="preserve">УТВЕРЖДЕНО </w:t>
      </w:r>
    </w:p>
    <w:p w:rsidR="001B5C15" w:rsidRPr="006E23B7" w:rsidRDefault="001B5C15" w:rsidP="001B5C15">
      <w:pPr>
        <w:pStyle w:val="30"/>
        <w:ind w:left="4247" w:firstLine="709"/>
        <w:rPr>
          <w:sz w:val="24"/>
          <w:szCs w:val="24"/>
        </w:rPr>
      </w:pPr>
      <w:r w:rsidRPr="006E23B7">
        <w:rPr>
          <w:sz w:val="24"/>
          <w:szCs w:val="24"/>
        </w:rPr>
        <w:tab/>
        <w:t>решением Совета</w:t>
      </w:r>
    </w:p>
    <w:p w:rsidR="001D143D" w:rsidRDefault="001D143D" w:rsidP="001B5C15">
      <w:pPr>
        <w:pStyle w:val="30"/>
        <w:ind w:left="4247" w:firstLine="709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1D143D" w:rsidRDefault="001D143D" w:rsidP="001B5C15">
      <w:pPr>
        <w:pStyle w:val="30"/>
        <w:ind w:left="4247" w:firstLine="709"/>
        <w:rPr>
          <w:sz w:val="24"/>
          <w:szCs w:val="24"/>
        </w:rPr>
      </w:pPr>
      <w:r>
        <w:rPr>
          <w:sz w:val="24"/>
          <w:szCs w:val="24"/>
        </w:rPr>
        <w:t>Тюменяковский сельсовет</w:t>
      </w:r>
      <w:r w:rsidR="001B5C15" w:rsidRPr="006E23B7">
        <w:rPr>
          <w:sz w:val="24"/>
          <w:szCs w:val="24"/>
        </w:rPr>
        <w:tab/>
      </w:r>
    </w:p>
    <w:p w:rsidR="001B5C15" w:rsidRPr="006E23B7" w:rsidRDefault="001B5C15" w:rsidP="001B5C15">
      <w:pPr>
        <w:pStyle w:val="30"/>
        <w:ind w:left="4247" w:firstLine="709"/>
        <w:rPr>
          <w:sz w:val="24"/>
          <w:szCs w:val="24"/>
        </w:rPr>
      </w:pPr>
      <w:r w:rsidRPr="006E23B7">
        <w:rPr>
          <w:sz w:val="24"/>
          <w:szCs w:val="24"/>
        </w:rPr>
        <w:t xml:space="preserve">муниципального района </w:t>
      </w:r>
    </w:p>
    <w:p w:rsidR="001B5C15" w:rsidRPr="006E23B7" w:rsidRDefault="001B5C15" w:rsidP="001B5C15">
      <w:pPr>
        <w:pStyle w:val="30"/>
        <w:ind w:left="4247" w:firstLine="709"/>
        <w:rPr>
          <w:sz w:val="24"/>
          <w:szCs w:val="24"/>
        </w:rPr>
      </w:pPr>
      <w:r w:rsidRPr="006E23B7">
        <w:rPr>
          <w:sz w:val="24"/>
          <w:szCs w:val="24"/>
        </w:rPr>
        <w:tab/>
        <w:t xml:space="preserve">Туймазинский район РБ </w:t>
      </w:r>
    </w:p>
    <w:p w:rsidR="001B5C15" w:rsidRPr="006E23B7" w:rsidRDefault="001D143D" w:rsidP="001B5C15">
      <w:pPr>
        <w:pStyle w:val="30"/>
        <w:ind w:left="4247" w:firstLine="709"/>
        <w:rPr>
          <w:sz w:val="24"/>
          <w:szCs w:val="24"/>
        </w:rPr>
      </w:pPr>
      <w:r>
        <w:rPr>
          <w:sz w:val="24"/>
          <w:szCs w:val="24"/>
        </w:rPr>
        <w:tab/>
        <w:t>от 26.12.2023г. №32</w:t>
      </w:r>
    </w:p>
    <w:p w:rsidR="001B5C15" w:rsidRPr="006E23B7" w:rsidRDefault="001B5C15" w:rsidP="001B5C15">
      <w:pPr>
        <w:pStyle w:val="30"/>
        <w:ind w:left="4247" w:firstLine="709"/>
        <w:jc w:val="right"/>
        <w:rPr>
          <w:sz w:val="24"/>
          <w:szCs w:val="24"/>
        </w:rPr>
      </w:pPr>
      <w:r w:rsidRPr="006E23B7">
        <w:rPr>
          <w:sz w:val="24"/>
          <w:szCs w:val="24"/>
        </w:rPr>
        <w:t xml:space="preserve">  </w:t>
      </w:r>
    </w:p>
    <w:p w:rsidR="008A6070" w:rsidRDefault="006E23B7" w:rsidP="008A6070">
      <w:pPr>
        <w:pStyle w:val="a3"/>
        <w:jc w:val="center"/>
        <w:rPr>
          <w:b/>
          <w:sz w:val="24"/>
          <w:szCs w:val="24"/>
        </w:rPr>
      </w:pPr>
      <w:r w:rsidRPr="006E23B7">
        <w:rPr>
          <w:b/>
          <w:sz w:val="24"/>
          <w:szCs w:val="24"/>
        </w:rPr>
        <w:t>Дополнительное соглашение № 31</w:t>
      </w:r>
      <w:r w:rsidR="001B5C15" w:rsidRPr="006E23B7">
        <w:rPr>
          <w:b/>
          <w:sz w:val="24"/>
          <w:szCs w:val="24"/>
        </w:rPr>
        <w:t xml:space="preserve"> к Соглашению между органами местного самоуправления муниципального района Туймазинский район Республики Башкортостан и сельского поселения Тюменяковский сельсовет муниципального района Туймазинский район Республики Башкортостан о передаче органам местного самоуправления муниципального района Туймазинский район Республики Башкортостан осуществления части полномочий органов местного самоуправления сельского поселения Тюменяковский сельсовет муниципального района </w:t>
      </w:r>
    </w:p>
    <w:p w:rsidR="001B5C15" w:rsidRPr="006E23B7" w:rsidRDefault="001B5C15" w:rsidP="008A6070">
      <w:pPr>
        <w:pStyle w:val="a3"/>
        <w:jc w:val="center"/>
        <w:rPr>
          <w:sz w:val="24"/>
          <w:szCs w:val="24"/>
        </w:rPr>
      </w:pPr>
      <w:r w:rsidRPr="006E23B7">
        <w:rPr>
          <w:b/>
          <w:sz w:val="24"/>
          <w:szCs w:val="24"/>
        </w:rPr>
        <w:t>Туймазинский район Республики Башкортостан</w:t>
      </w:r>
    </w:p>
    <w:p w:rsidR="001B5C15" w:rsidRPr="006E23B7" w:rsidRDefault="001B5C15" w:rsidP="001B5C15">
      <w:pPr>
        <w:pStyle w:val="ConsNormal"/>
        <w:tabs>
          <w:tab w:val="left" w:pos="9639"/>
        </w:tabs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5C15" w:rsidRPr="006E23B7" w:rsidRDefault="001B5C15" w:rsidP="001B5C15">
      <w:pPr>
        <w:pStyle w:val="a4"/>
        <w:tabs>
          <w:tab w:val="left" w:pos="1260"/>
        </w:tabs>
        <w:ind w:firstLine="709"/>
        <w:rPr>
          <w:color w:val="000000"/>
          <w:sz w:val="24"/>
          <w:szCs w:val="24"/>
        </w:rPr>
      </w:pPr>
      <w:r w:rsidRPr="006E23B7">
        <w:rPr>
          <w:sz w:val="24"/>
          <w:szCs w:val="24"/>
        </w:rPr>
        <w:t xml:space="preserve">     Совет сельского поселения Тюменяковский  сельсовет муниципального района Туймазинский район</w:t>
      </w:r>
      <w:r w:rsidRPr="006E23B7">
        <w:rPr>
          <w:b/>
          <w:sz w:val="24"/>
          <w:szCs w:val="24"/>
        </w:rPr>
        <w:t xml:space="preserve"> </w:t>
      </w:r>
      <w:r w:rsidRPr="006E23B7">
        <w:rPr>
          <w:sz w:val="24"/>
          <w:szCs w:val="24"/>
        </w:rPr>
        <w:t>Республики Башкортостан, именуемый в дальнейшем «Сторона 1», в лице председателя Совета  сельского поселения Тюменяковский сельсовет муниципального района Туймазинский район</w:t>
      </w:r>
      <w:r w:rsidRPr="006E23B7">
        <w:rPr>
          <w:b/>
          <w:sz w:val="24"/>
          <w:szCs w:val="24"/>
        </w:rPr>
        <w:t xml:space="preserve"> </w:t>
      </w:r>
      <w:r w:rsidRPr="006E23B7">
        <w:rPr>
          <w:sz w:val="24"/>
          <w:szCs w:val="24"/>
        </w:rPr>
        <w:t>Республики Башкортостан, действующего на основании Устава, с одной стороны, и Совет муниципального района Туймазинский район Республики Башкортостан, именуемый в дальнейшем «Сторона 2», в лице председателя Совета муниципального района Туймазинский район Республики Башкортостан, действующего на основании Устава, с другой стороны, вместе именуемые «Стороны», заключили настоящее Доп</w:t>
      </w:r>
      <w:r w:rsidR="008A6070">
        <w:rPr>
          <w:sz w:val="24"/>
          <w:szCs w:val="24"/>
        </w:rPr>
        <w:t>олнительное соглашение     №  31</w:t>
      </w:r>
      <w:r w:rsidRPr="006E23B7">
        <w:rPr>
          <w:sz w:val="24"/>
          <w:szCs w:val="24"/>
        </w:rPr>
        <w:t xml:space="preserve"> об изменении и дополнении отдельных положений Соглашения между органами местного самоуправления муниципального района Туймазинский район Республики Башкортостан и сельского поселения Тюменяковский сельсовет муниципального района Туймазинский район</w:t>
      </w:r>
      <w:r w:rsidRPr="006E23B7">
        <w:rPr>
          <w:b/>
          <w:sz w:val="24"/>
          <w:szCs w:val="24"/>
        </w:rPr>
        <w:t xml:space="preserve"> </w:t>
      </w:r>
      <w:r w:rsidRPr="006E23B7">
        <w:rPr>
          <w:sz w:val="24"/>
          <w:szCs w:val="24"/>
        </w:rPr>
        <w:t>Республики Башкортостан о передаче муниципальному району Туймазинский район Республики Башкортостан осуществления части полномочий сельского поселения Тюменяковский сельсовет муниципального района Туймазинский район</w:t>
      </w:r>
      <w:r w:rsidRPr="006E23B7">
        <w:rPr>
          <w:b/>
          <w:sz w:val="24"/>
          <w:szCs w:val="24"/>
        </w:rPr>
        <w:t xml:space="preserve"> </w:t>
      </w:r>
      <w:r w:rsidRPr="006E23B7">
        <w:rPr>
          <w:sz w:val="24"/>
          <w:szCs w:val="24"/>
        </w:rPr>
        <w:t>Республики Башкортостан от 28 ноября 2005 года (далее – «Соглашение») о нижеследующем:</w:t>
      </w:r>
    </w:p>
    <w:p w:rsidR="001B5C15" w:rsidRPr="006E23B7" w:rsidRDefault="001B5C15" w:rsidP="001B5C15">
      <w:pPr>
        <w:pStyle w:val="a4"/>
        <w:ind w:firstLine="709"/>
        <w:rPr>
          <w:sz w:val="24"/>
          <w:szCs w:val="24"/>
        </w:rPr>
      </w:pPr>
      <w:r w:rsidRPr="006E23B7">
        <w:rPr>
          <w:sz w:val="24"/>
          <w:szCs w:val="24"/>
        </w:rPr>
        <w:t>1.Статью 1 изложить  в следующей  редакции:</w:t>
      </w:r>
    </w:p>
    <w:p w:rsidR="001B5C15" w:rsidRPr="006E23B7" w:rsidRDefault="001B5C15" w:rsidP="001B5C15">
      <w:pPr>
        <w:pStyle w:val="a4"/>
        <w:ind w:firstLine="709"/>
        <w:rPr>
          <w:color w:val="000000"/>
          <w:sz w:val="24"/>
          <w:szCs w:val="24"/>
        </w:rPr>
      </w:pPr>
      <w:r w:rsidRPr="006E23B7">
        <w:rPr>
          <w:sz w:val="24"/>
          <w:szCs w:val="24"/>
        </w:rPr>
        <w:t xml:space="preserve">         Предметом настоящего Соглашения является передача осуществления части следующих полномочий Стороны 1 Стороне 2:</w:t>
      </w:r>
    </w:p>
    <w:p w:rsidR="001B5C15" w:rsidRPr="006E23B7" w:rsidRDefault="001B5C15" w:rsidP="001B5C1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B7">
        <w:rPr>
          <w:rFonts w:ascii="Times New Roman" w:hAnsi="Times New Roman" w:cs="Times New Roman"/>
          <w:sz w:val="24"/>
          <w:szCs w:val="24"/>
        </w:rPr>
        <w:t xml:space="preserve">1) предусмотренных пунктом 6 части 1 статьи 14 Федерального закона              «Об общих принципах организации местного самоуправления в Российской Федерации», в части:  </w:t>
      </w:r>
    </w:p>
    <w:p w:rsidR="001B5C15" w:rsidRPr="006E23B7" w:rsidRDefault="001B5C15" w:rsidP="001B5C1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23B7">
        <w:rPr>
          <w:rFonts w:eastAsia="Calibri"/>
          <w:sz w:val="24"/>
          <w:szCs w:val="24"/>
          <w:lang w:eastAsia="en-US"/>
        </w:rPr>
        <w:t xml:space="preserve">1.1. </w:t>
      </w:r>
      <w:hyperlink r:id="rId9" w:history="1">
        <w:r w:rsidRPr="006E23B7">
          <w:rPr>
            <w:rStyle w:val="a8"/>
            <w:rFonts w:eastAsia="Calibri"/>
            <w:sz w:val="24"/>
            <w:szCs w:val="24"/>
            <w:lang w:eastAsia="en-US"/>
          </w:rPr>
          <w:t>установление</w:t>
        </w:r>
      </w:hyperlink>
      <w:r w:rsidRPr="006E23B7">
        <w:rPr>
          <w:rFonts w:eastAsia="Calibri"/>
          <w:sz w:val="24"/>
          <w:szCs w:val="24"/>
          <w:lang w:eastAsia="en-US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B5C15" w:rsidRPr="006E23B7" w:rsidRDefault="001B5C15" w:rsidP="001B5C1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23B7">
        <w:rPr>
          <w:rFonts w:eastAsia="Calibri"/>
          <w:sz w:val="24"/>
          <w:szCs w:val="24"/>
          <w:lang w:eastAsia="en-US"/>
        </w:rPr>
        <w:t xml:space="preserve">1.2. ведение в установленном </w:t>
      </w:r>
      <w:hyperlink r:id="rId10" w:history="1">
        <w:r w:rsidRPr="006E23B7">
          <w:rPr>
            <w:rStyle w:val="a8"/>
            <w:rFonts w:eastAsia="Calibri"/>
            <w:sz w:val="24"/>
            <w:szCs w:val="24"/>
            <w:lang w:eastAsia="en-US"/>
          </w:rPr>
          <w:t>порядке</w:t>
        </w:r>
      </w:hyperlink>
      <w:r w:rsidRPr="006E23B7">
        <w:rPr>
          <w:rFonts w:eastAsia="Calibri"/>
          <w:sz w:val="24"/>
          <w:szCs w:val="24"/>
          <w:lang w:eastAsia="en-US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1B5C15" w:rsidRPr="006E23B7" w:rsidRDefault="001B5C15" w:rsidP="001B5C1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23B7">
        <w:rPr>
          <w:rFonts w:eastAsia="Calibri"/>
          <w:sz w:val="24"/>
          <w:szCs w:val="24"/>
          <w:lang w:eastAsia="en-US"/>
        </w:rPr>
        <w:t>1.3. определение порядка предоставления жилых помещений муниципального специализированного жилищного фонда;</w:t>
      </w:r>
    </w:p>
    <w:p w:rsidR="001B5C15" w:rsidRPr="006E23B7" w:rsidRDefault="001B5C15" w:rsidP="001B5C15">
      <w:pPr>
        <w:pStyle w:val="1"/>
        <w:shd w:val="clear" w:color="auto" w:fill="FFFFFF"/>
        <w:ind w:firstLine="539"/>
        <w:rPr>
          <w:rFonts w:eastAsia="Calibri"/>
          <w:bCs/>
          <w:sz w:val="24"/>
          <w:szCs w:val="24"/>
          <w:lang w:eastAsia="en-US"/>
        </w:rPr>
      </w:pPr>
      <w:r w:rsidRPr="006E23B7">
        <w:rPr>
          <w:rFonts w:eastAsia="Calibri"/>
          <w:b/>
          <w:sz w:val="24"/>
          <w:szCs w:val="24"/>
          <w:lang w:eastAsia="en-US"/>
        </w:rPr>
        <w:t>1.4. Признание граждан малоимущими в целях постановки их на учет в качестве нуждающихся в жилых помещениях</w:t>
      </w:r>
    </w:p>
    <w:p w:rsidR="001B5C15" w:rsidRPr="006E23B7" w:rsidRDefault="001B5C15" w:rsidP="001B5C1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23B7">
        <w:rPr>
          <w:rFonts w:eastAsia="Calibri"/>
          <w:sz w:val="24"/>
          <w:szCs w:val="24"/>
          <w:lang w:eastAsia="en-US"/>
        </w:rPr>
        <w:t>1.5.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B5C15" w:rsidRPr="006E23B7" w:rsidRDefault="001B5C15" w:rsidP="001B5C1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23B7">
        <w:rPr>
          <w:rFonts w:eastAsia="Calibri"/>
          <w:sz w:val="24"/>
          <w:szCs w:val="24"/>
          <w:lang w:eastAsia="en-US"/>
        </w:rPr>
        <w:t>1.6. согласование переустройства и перепланировки помещений в многоквартирном доме;</w:t>
      </w:r>
    </w:p>
    <w:p w:rsidR="001B5C15" w:rsidRPr="006E23B7" w:rsidRDefault="001B5C15" w:rsidP="001B5C1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23B7">
        <w:rPr>
          <w:rFonts w:eastAsia="Calibri"/>
          <w:sz w:val="24"/>
          <w:szCs w:val="24"/>
          <w:lang w:eastAsia="en-US"/>
        </w:rPr>
        <w:lastRenderedPageBreak/>
        <w:t>1.7.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1B5C15" w:rsidRPr="006E23B7" w:rsidRDefault="001B5C15" w:rsidP="001B5C1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23B7">
        <w:rPr>
          <w:rFonts w:eastAsia="Calibri"/>
          <w:sz w:val="24"/>
          <w:szCs w:val="24"/>
          <w:lang w:eastAsia="en-US"/>
        </w:rPr>
        <w:t>1.8.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1B5C15" w:rsidRPr="006E23B7" w:rsidRDefault="001B5C15" w:rsidP="001B5C1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23B7">
        <w:rPr>
          <w:rFonts w:eastAsia="Calibri"/>
          <w:sz w:val="24"/>
          <w:szCs w:val="24"/>
          <w:lang w:eastAsia="en-US"/>
        </w:rPr>
        <w:t>1.9.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1B5C15" w:rsidRPr="006E23B7" w:rsidRDefault="001B5C15" w:rsidP="001B5C15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6E23B7">
        <w:rPr>
          <w:rFonts w:eastAsia="Calibri"/>
          <w:sz w:val="24"/>
          <w:szCs w:val="24"/>
          <w:lang w:eastAsia="en-US"/>
        </w:rPr>
        <w:t>1.10. постановка граждан на учет в качестве лиц, имеющих право на предоставление земельных участков в собственность бесплатно для индивидуального строительства;</w:t>
      </w:r>
    </w:p>
    <w:p w:rsidR="001B5C15" w:rsidRPr="006E23B7" w:rsidRDefault="001B5C15" w:rsidP="001B5C15">
      <w:pPr>
        <w:pStyle w:val="1"/>
        <w:shd w:val="clear" w:color="auto" w:fill="FFFFFF"/>
        <w:ind w:firstLine="567"/>
        <w:rPr>
          <w:rFonts w:eastAsia="Calibri"/>
          <w:bCs/>
          <w:sz w:val="24"/>
          <w:szCs w:val="24"/>
          <w:lang w:eastAsia="en-US"/>
        </w:rPr>
      </w:pPr>
      <w:r w:rsidRPr="006E23B7">
        <w:rPr>
          <w:rFonts w:eastAsia="Calibri"/>
          <w:b/>
          <w:sz w:val="24"/>
          <w:szCs w:val="24"/>
          <w:lang w:eastAsia="en-US"/>
        </w:rPr>
        <w:t>1.11. передача жилых помещений муниципального жилищного фонда в собственность граждан в порядке приватизации;</w:t>
      </w:r>
    </w:p>
    <w:p w:rsidR="001B5C15" w:rsidRPr="006E23B7" w:rsidRDefault="001B5C15" w:rsidP="001B5C15">
      <w:pPr>
        <w:pStyle w:val="ConsPlusNormal"/>
        <w:tabs>
          <w:tab w:val="left" w:pos="0"/>
          <w:tab w:val="left" w:pos="142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3B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6E23B7">
        <w:rPr>
          <w:rFonts w:ascii="Times New Roman" w:hAnsi="Times New Roman" w:cs="Times New Roman"/>
          <w:color w:val="000000"/>
          <w:sz w:val="24"/>
          <w:szCs w:val="24"/>
        </w:rPr>
        <w:t xml:space="preserve">     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B5C15" w:rsidRPr="006E23B7" w:rsidRDefault="001B5C15" w:rsidP="001B5C15">
      <w:pPr>
        <w:shd w:val="clear" w:color="auto" w:fill="FFFFFF"/>
        <w:ind w:firstLine="540"/>
        <w:jc w:val="both"/>
        <w:rPr>
          <w:color w:val="00B050"/>
          <w:sz w:val="24"/>
          <w:szCs w:val="24"/>
          <w:highlight w:val="yellow"/>
        </w:rPr>
      </w:pPr>
      <w:r w:rsidRPr="006E23B7">
        <w:rPr>
          <w:color w:val="000000"/>
          <w:sz w:val="24"/>
          <w:szCs w:val="24"/>
        </w:rPr>
        <w:t>3)</w:t>
      </w:r>
      <w:r w:rsidRPr="006E23B7">
        <w:rPr>
          <w:sz w:val="24"/>
          <w:szCs w:val="24"/>
        </w:rPr>
        <w:t xml:space="preserve"> </w:t>
      </w:r>
      <w:r w:rsidRPr="006E23B7">
        <w:rPr>
          <w:color w:val="000000"/>
          <w:sz w:val="24"/>
          <w:szCs w:val="24"/>
        </w:rPr>
        <w:t>выдача градостроительного </w:t>
      </w:r>
      <w:hyperlink r:id="rId11" w:anchor="dst100014" w:history="1">
        <w:r w:rsidRPr="006E23B7">
          <w:rPr>
            <w:rStyle w:val="a8"/>
            <w:color w:val="666699"/>
            <w:sz w:val="24"/>
            <w:szCs w:val="24"/>
          </w:rPr>
          <w:t>плана</w:t>
        </w:r>
      </w:hyperlink>
      <w:r w:rsidRPr="006E23B7">
        <w:rPr>
          <w:color w:val="000000"/>
          <w:sz w:val="24"/>
          <w:szCs w:val="24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12" w:anchor="dst306" w:history="1">
        <w:r w:rsidRPr="006E23B7">
          <w:rPr>
            <w:rStyle w:val="a8"/>
            <w:sz w:val="24"/>
            <w:szCs w:val="24"/>
          </w:rPr>
          <w:t>кодексом</w:t>
        </w:r>
      </w:hyperlink>
      <w:r w:rsidRPr="006E23B7">
        <w:rPr>
          <w:sz w:val="24"/>
          <w:szCs w:val="24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направление уведомления о соответствии указанных в </w:t>
      </w:r>
      <w:hyperlink r:id="rId13" w:anchor="dst2579" w:history="1">
        <w:r w:rsidRPr="006E23B7">
          <w:rPr>
            <w:rStyle w:val="a8"/>
            <w:sz w:val="24"/>
            <w:szCs w:val="24"/>
          </w:rPr>
          <w:t>уведомлении</w:t>
        </w:r>
      </w:hyperlink>
      <w:r w:rsidRPr="006E23B7">
        <w:rPr>
          <w:sz w:val="24"/>
          <w:szCs w:val="24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14" w:anchor="dst2579" w:history="1">
        <w:r w:rsidRPr="006E23B7">
          <w:rPr>
            <w:rStyle w:val="a8"/>
            <w:sz w:val="24"/>
            <w:szCs w:val="24"/>
          </w:rPr>
          <w:t>уведомлении</w:t>
        </w:r>
      </w:hyperlink>
      <w:r w:rsidRPr="006E23B7">
        <w:rPr>
          <w:sz w:val="24"/>
          <w:szCs w:val="24"/>
        </w:rPr>
        <w:t> о планируемом строительстве</w:t>
      </w:r>
      <w:r w:rsidRPr="006E23B7">
        <w:rPr>
          <w:color w:val="000000"/>
          <w:sz w:val="24"/>
          <w:szCs w:val="24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1B5C15" w:rsidRPr="006E23B7" w:rsidRDefault="001B5C15" w:rsidP="001B5C15">
      <w:pPr>
        <w:jc w:val="both"/>
        <w:rPr>
          <w:color w:val="000000"/>
          <w:sz w:val="24"/>
          <w:szCs w:val="24"/>
        </w:rPr>
      </w:pPr>
      <w:r w:rsidRPr="006E23B7">
        <w:rPr>
          <w:color w:val="C45911"/>
          <w:sz w:val="24"/>
          <w:szCs w:val="24"/>
        </w:rPr>
        <w:t xml:space="preserve">        </w:t>
      </w:r>
      <w:r w:rsidRPr="006E23B7">
        <w:rPr>
          <w:color w:val="000000"/>
          <w:sz w:val="24"/>
          <w:szCs w:val="24"/>
        </w:rPr>
        <w:t xml:space="preserve">4) создание условий для предоставления транспортных услуг населению и организация транспортного обслуживания населения в границах поселения; </w:t>
      </w:r>
    </w:p>
    <w:p w:rsidR="001B5C15" w:rsidRPr="006E23B7" w:rsidRDefault="001B5C15" w:rsidP="001B5C15">
      <w:pPr>
        <w:pStyle w:val="ConsPlusNormal"/>
        <w:tabs>
          <w:tab w:val="left" w:pos="0"/>
          <w:tab w:val="left" w:pos="142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3B7">
        <w:rPr>
          <w:rFonts w:ascii="Times New Roman" w:hAnsi="Times New Roman" w:cs="Times New Roman"/>
          <w:color w:val="000000"/>
          <w:sz w:val="24"/>
          <w:szCs w:val="24"/>
        </w:rPr>
        <w:t xml:space="preserve">        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B5C15" w:rsidRPr="006E23B7" w:rsidRDefault="001B5C15" w:rsidP="001B5C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3B7">
        <w:rPr>
          <w:rFonts w:ascii="Times New Roman" w:hAnsi="Times New Roman" w:cs="Times New Roman"/>
          <w:color w:val="000000"/>
          <w:sz w:val="24"/>
          <w:szCs w:val="24"/>
        </w:rPr>
        <w:t xml:space="preserve">        6) 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8A6070" w:rsidRDefault="001B5C15" w:rsidP="001B5C15">
      <w:pPr>
        <w:pStyle w:val="a4"/>
        <w:rPr>
          <w:color w:val="000000"/>
          <w:sz w:val="24"/>
          <w:szCs w:val="24"/>
        </w:rPr>
      </w:pPr>
      <w:r w:rsidRPr="006E23B7">
        <w:rPr>
          <w:color w:val="000000"/>
          <w:sz w:val="24"/>
          <w:szCs w:val="24"/>
        </w:rPr>
        <w:t>7) создание условий для организации досуга и обеспечения жителей поселения услугами организаций культуры;</w:t>
      </w:r>
    </w:p>
    <w:p w:rsidR="001B5C15" w:rsidRPr="006E23B7" w:rsidRDefault="001B5C15" w:rsidP="001B5C15">
      <w:pPr>
        <w:pStyle w:val="a4"/>
        <w:rPr>
          <w:color w:val="000000"/>
          <w:sz w:val="24"/>
          <w:szCs w:val="24"/>
        </w:rPr>
      </w:pPr>
      <w:r w:rsidRPr="006E23B7">
        <w:rPr>
          <w:color w:val="000000"/>
          <w:sz w:val="24"/>
          <w:szCs w:val="24"/>
        </w:rPr>
        <w:t xml:space="preserve"> 8</w:t>
      </w:r>
      <w:r w:rsidRPr="006E23B7">
        <w:rPr>
          <w:b/>
          <w:color w:val="000000"/>
          <w:sz w:val="24"/>
          <w:szCs w:val="24"/>
        </w:rPr>
        <w:t xml:space="preserve">) </w:t>
      </w:r>
      <w:r w:rsidRPr="006E23B7">
        <w:rPr>
          <w:color w:val="000000"/>
          <w:sz w:val="24"/>
          <w:szCs w:val="24"/>
        </w:rPr>
        <w:t>осуществление контроля за исполнением бюджета сельского поселения в части осуществления внутреннего муниципального финансового контроля в сфере бюджетных правоотношений и контроля в сфере закупок товаров, работ, услуг;</w:t>
      </w:r>
    </w:p>
    <w:p w:rsidR="001B5C15" w:rsidRPr="006E23B7" w:rsidRDefault="001B5C15" w:rsidP="001B5C15">
      <w:pPr>
        <w:jc w:val="both"/>
        <w:rPr>
          <w:color w:val="000000"/>
          <w:sz w:val="24"/>
          <w:szCs w:val="24"/>
        </w:rPr>
      </w:pPr>
      <w:r w:rsidRPr="006E23B7">
        <w:rPr>
          <w:color w:val="000000"/>
          <w:sz w:val="24"/>
          <w:szCs w:val="24"/>
        </w:rPr>
        <w:t xml:space="preserve">      9) осуществление муниципального жилищного контроля </w:t>
      </w:r>
    </w:p>
    <w:p w:rsidR="001B5C15" w:rsidRPr="006E23B7" w:rsidRDefault="001B5C15" w:rsidP="001B5C15">
      <w:pPr>
        <w:jc w:val="both"/>
        <w:rPr>
          <w:sz w:val="24"/>
          <w:szCs w:val="24"/>
        </w:rPr>
      </w:pPr>
      <w:r w:rsidRPr="006E23B7">
        <w:rPr>
          <w:color w:val="000000"/>
          <w:sz w:val="24"/>
          <w:szCs w:val="24"/>
        </w:rPr>
        <w:t xml:space="preserve">      10)</w:t>
      </w:r>
      <w:r w:rsidRPr="006E23B7">
        <w:rPr>
          <w:b/>
          <w:sz w:val="24"/>
          <w:szCs w:val="24"/>
        </w:rPr>
        <w:t xml:space="preserve"> </w:t>
      </w:r>
      <w:r w:rsidRPr="006E23B7">
        <w:rPr>
          <w:sz w:val="24"/>
          <w:szCs w:val="24"/>
        </w:rPr>
        <w:t>осуществление муниципального земельного контроля в границах поселения в части:</w:t>
      </w:r>
    </w:p>
    <w:p w:rsidR="001B5C15" w:rsidRPr="006E23B7" w:rsidRDefault="001B5C15" w:rsidP="001B5C15">
      <w:pPr>
        <w:pStyle w:val="a3"/>
        <w:numPr>
          <w:ilvl w:val="0"/>
          <w:numId w:val="17"/>
        </w:numPr>
        <w:tabs>
          <w:tab w:val="left" w:pos="716"/>
        </w:tabs>
        <w:ind w:firstLine="523"/>
        <w:rPr>
          <w:rFonts w:eastAsia="Arial Unicode MS"/>
          <w:sz w:val="24"/>
          <w:szCs w:val="24"/>
        </w:rPr>
      </w:pPr>
      <w:r w:rsidRPr="006E23B7">
        <w:rPr>
          <w:rFonts w:eastAsia="Arial Unicode MS"/>
          <w:b/>
          <w:sz w:val="24"/>
          <w:szCs w:val="24"/>
        </w:rPr>
        <w:t>соблюдения требований земельного законодательства по использованию земель в соответствии с разрешенным использованием;</w:t>
      </w:r>
    </w:p>
    <w:p w:rsidR="001B5C15" w:rsidRPr="006E23B7" w:rsidRDefault="001B5C15" w:rsidP="001B5C15">
      <w:pPr>
        <w:tabs>
          <w:tab w:val="left" w:pos="841"/>
        </w:tabs>
        <w:jc w:val="both"/>
        <w:rPr>
          <w:rFonts w:eastAsia="Arial Unicode MS"/>
          <w:sz w:val="24"/>
          <w:szCs w:val="24"/>
        </w:rPr>
      </w:pPr>
      <w:r w:rsidRPr="006E23B7">
        <w:rPr>
          <w:rFonts w:eastAsia="Arial Unicode MS"/>
          <w:sz w:val="24"/>
          <w:szCs w:val="24"/>
        </w:rPr>
        <w:t xml:space="preserve">        - соблюдения установленного законом порядка, исключающего самовольное занятие земельных участков или использование их без оформленных в установленном порядке </w:t>
      </w:r>
      <w:r w:rsidRPr="006E23B7">
        <w:rPr>
          <w:rFonts w:eastAsia="Arial Unicode MS"/>
          <w:sz w:val="24"/>
          <w:szCs w:val="24"/>
        </w:rPr>
        <w:lastRenderedPageBreak/>
        <w:t>правоустанавливающих документов, а также документов, разрешающих вести хозяйственную деятельность;</w:t>
      </w:r>
    </w:p>
    <w:p w:rsidR="001B5C15" w:rsidRPr="006E23B7" w:rsidRDefault="001B5C15" w:rsidP="001B5C15">
      <w:pPr>
        <w:numPr>
          <w:ilvl w:val="0"/>
          <w:numId w:val="17"/>
        </w:numPr>
        <w:tabs>
          <w:tab w:val="left" w:pos="769"/>
        </w:tabs>
        <w:ind w:firstLine="540"/>
        <w:jc w:val="both"/>
        <w:rPr>
          <w:rFonts w:eastAsia="Arial Unicode MS"/>
          <w:sz w:val="24"/>
          <w:szCs w:val="24"/>
        </w:rPr>
      </w:pPr>
      <w:r w:rsidRPr="006E23B7">
        <w:rPr>
          <w:rFonts w:eastAsia="Arial Unicode MS"/>
          <w:sz w:val="24"/>
          <w:szCs w:val="24"/>
        </w:rPr>
        <w:t>своевременного выполнения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1B5C15" w:rsidRPr="006E23B7" w:rsidRDefault="001B5C15" w:rsidP="001B5C15">
      <w:pPr>
        <w:numPr>
          <w:ilvl w:val="0"/>
          <w:numId w:val="17"/>
        </w:numPr>
        <w:tabs>
          <w:tab w:val="left" w:pos="694"/>
        </w:tabs>
        <w:ind w:firstLine="540"/>
        <w:jc w:val="both"/>
        <w:rPr>
          <w:rFonts w:eastAsia="Arial Unicode MS"/>
          <w:sz w:val="24"/>
          <w:szCs w:val="24"/>
        </w:rPr>
      </w:pPr>
      <w:r w:rsidRPr="006E23B7">
        <w:rPr>
          <w:rFonts w:eastAsia="Arial Unicode MS"/>
          <w:sz w:val="24"/>
          <w:szCs w:val="24"/>
        </w:rPr>
        <w:t>использования земельных участков по целевому назначению;</w:t>
      </w:r>
    </w:p>
    <w:p w:rsidR="001B5C15" w:rsidRPr="006E23B7" w:rsidRDefault="001B5C15" w:rsidP="001B5C15">
      <w:pPr>
        <w:numPr>
          <w:ilvl w:val="0"/>
          <w:numId w:val="17"/>
        </w:numPr>
        <w:tabs>
          <w:tab w:val="left" w:pos="877"/>
        </w:tabs>
        <w:ind w:firstLine="540"/>
        <w:jc w:val="both"/>
        <w:rPr>
          <w:rFonts w:eastAsia="Arial Unicode MS"/>
          <w:sz w:val="24"/>
          <w:szCs w:val="24"/>
        </w:rPr>
      </w:pPr>
      <w:r w:rsidRPr="006E23B7">
        <w:rPr>
          <w:rFonts w:eastAsia="Arial Unicode MS"/>
          <w:sz w:val="24"/>
          <w:szCs w:val="24"/>
        </w:rPr>
        <w:t>обеспечения своевременного и качественного выполнения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1B5C15" w:rsidRPr="006E23B7" w:rsidRDefault="001B5C15" w:rsidP="001B5C15">
      <w:pPr>
        <w:numPr>
          <w:ilvl w:val="0"/>
          <w:numId w:val="17"/>
        </w:numPr>
        <w:tabs>
          <w:tab w:val="left" w:pos="877"/>
        </w:tabs>
        <w:ind w:firstLine="540"/>
        <w:jc w:val="both"/>
        <w:rPr>
          <w:rFonts w:eastAsia="Arial Unicode MS"/>
          <w:sz w:val="24"/>
          <w:szCs w:val="24"/>
        </w:rPr>
      </w:pPr>
      <w:r w:rsidRPr="006E23B7">
        <w:rPr>
          <w:rFonts w:eastAsia="Arial Unicode MS"/>
          <w:sz w:val="24"/>
          <w:szCs w:val="24"/>
        </w:rPr>
        <w:t>выполнения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употребления;</w:t>
      </w:r>
    </w:p>
    <w:p w:rsidR="001B5C15" w:rsidRPr="006E23B7" w:rsidRDefault="001B5C15" w:rsidP="001B5C15">
      <w:pPr>
        <w:numPr>
          <w:ilvl w:val="0"/>
          <w:numId w:val="17"/>
        </w:numPr>
        <w:tabs>
          <w:tab w:val="left" w:pos="877"/>
        </w:tabs>
        <w:ind w:firstLine="540"/>
        <w:jc w:val="both"/>
        <w:rPr>
          <w:rFonts w:eastAsia="Arial Unicode MS"/>
          <w:sz w:val="24"/>
          <w:szCs w:val="24"/>
        </w:rPr>
      </w:pPr>
      <w:r w:rsidRPr="006E23B7">
        <w:rPr>
          <w:rFonts w:eastAsia="Arial Unicode MS"/>
          <w:sz w:val="24"/>
          <w:szCs w:val="24"/>
        </w:rPr>
        <w:t>исполнения предписаний по вопросам соблюдения земельного законодательства и устранения нарушений в области земельных отношений.</w:t>
      </w:r>
    </w:p>
    <w:p w:rsidR="001B5C15" w:rsidRPr="006E23B7" w:rsidRDefault="001B5C15" w:rsidP="001B5C15">
      <w:pPr>
        <w:pStyle w:val="a4"/>
        <w:ind w:firstLine="709"/>
        <w:rPr>
          <w:sz w:val="24"/>
          <w:szCs w:val="24"/>
        </w:rPr>
      </w:pPr>
      <w:r w:rsidRPr="006E23B7">
        <w:rPr>
          <w:color w:val="000000"/>
          <w:sz w:val="24"/>
          <w:szCs w:val="24"/>
        </w:rPr>
        <w:t>11.участие в предупреждении и ликвидации последствий чрезвычайных ситуаций в границах поселения (за исключением обязанностей по усилению сил и средств Туймазинского звена Башкирской территориальной</w:t>
      </w:r>
      <w:r w:rsidRPr="006E23B7">
        <w:rPr>
          <w:sz w:val="24"/>
          <w:szCs w:val="24"/>
        </w:rPr>
        <w:t xml:space="preserve"> подсистемы Российской системы по предупреждению и ликвидации чрезвычайных ситуаций);  </w:t>
      </w:r>
    </w:p>
    <w:p w:rsidR="001B5C15" w:rsidRPr="006E23B7" w:rsidRDefault="001B5C15" w:rsidP="001B5C1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E23B7">
        <w:rPr>
          <w:rFonts w:ascii="Times New Roman" w:hAnsi="Times New Roman" w:cs="Times New Roman"/>
          <w:sz w:val="24"/>
          <w:szCs w:val="24"/>
        </w:rPr>
        <w:t xml:space="preserve">          12)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характера»;</w:t>
      </w:r>
    </w:p>
    <w:p w:rsidR="001B5C15" w:rsidRPr="006E23B7" w:rsidRDefault="001B5C15" w:rsidP="001B5C15">
      <w:pPr>
        <w:pStyle w:val="a4"/>
        <w:ind w:firstLine="709"/>
        <w:rPr>
          <w:sz w:val="24"/>
          <w:szCs w:val="24"/>
        </w:rPr>
      </w:pPr>
      <w:r w:rsidRPr="006E23B7">
        <w:rPr>
          <w:sz w:val="24"/>
          <w:szCs w:val="24"/>
        </w:rPr>
        <w:t xml:space="preserve">13)  осуществление муниципального лесного контроля </w:t>
      </w:r>
    </w:p>
    <w:p w:rsidR="001B5C15" w:rsidRPr="006E23B7" w:rsidRDefault="001B5C15" w:rsidP="001B5C15">
      <w:pPr>
        <w:tabs>
          <w:tab w:val="left" w:pos="877"/>
        </w:tabs>
        <w:jc w:val="both"/>
        <w:rPr>
          <w:rFonts w:eastAsia="Arial Unicode MS"/>
          <w:color w:val="C00000"/>
          <w:sz w:val="24"/>
          <w:szCs w:val="24"/>
        </w:rPr>
      </w:pPr>
    </w:p>
    <w:p w:rsidR="001B5C15" w:rsidRPr="006E23B7" w:rsidRDefault="001B5C15" w:rsidP="001B5C15">
      <w:pPr>
        <w:pStyle w:val="a4"/>
        <w:tabs>
          <w:tab w:val="left" w:pos="0"/>
        </w:tabs>
        <w:ind w:firstLine="709"/>
        <w:rPr>
          <w:sz w:val="24"/>
          <w:szCs w:val="24"/>
        </w:rPr>
      </w:pPr>
      <w:r w:rsidRPr="006E23B7">
        <w:rPr>
          <w:sz w:val="24"/>
          <w:szCs w:val="24"/>
        </w:rPr>
        <w:t>2.Срок действия Согл</w:t>
      </w:r>
      <w:r w:rsidR="006E23B7">
        <w:rPr>
          <w:sz w:val="24"/>
          <w:szCs w:val="24"/>
        </w:rPr>
        <w:t>ашения продлить до    31.12.2024</w:t>
      </w:r>
      <w:r w:rsidRPr="006E23B7">
        <w:rPr>
          <w:sz w:val="24"/>
          <w:szCs w:val="24"/>
        </w:rPr>
        <w:t xml:space="preserve">   года включительно.</w:t>
      </w:r>
    </w:p>
    <w:p w:rsidR="001B5C15" w:rsidRPr="006E23B7" w:rsidRDefault="001B5C15" w:rsidP="001B5C15">
      <w:pPr>
        <w:pStyle w:val="a4"/>
        <w:tabs>
          <w:tab w:val="left" w:pos="0"/>
          <w:tab w:val="left" w:pos="426"/>
          <w:tab w:val="left" w:pos="709"/>
        </w:tabs>
        <w:rPr>
          <w:sz w:val="24"/>
          <w:szCs w:val="24"/>
        </w:rPr>
      </w:pPr>
      <w:r w:rsidRPr="006E23B7">
        <w:rPr>
          <w:bCs/>
          <w:sz w:val="24"/>
          <w:szCs w:val="24"/>
        </w:rPr>
        <w:t xml:space="preserve">           3.Настоящее Дополнительное соглашение подлежит обязательному утверждению решениями Совета </w:t>
      </w:r>
      <w:r w:rsidRPr="006E23B7">
        <w:rPr>
          <w:sz w:val="24"/>
          <w:szCs w:val="24"/>
        </w:rPr>
        <w:t>сельского поселения Тюменяковский  сельсовет муниципального района Туймазинский район</w:t>
      </w:r>
      <w:r w:rsidRPr="006E23B7">
        <w:rPr>
          <w:b/>
          <w:sz w:val="24"/>
          <w:szCs w:val="24"/>
        </w:rPr>
        <w:t xml:space="preserve"> </w:t>
      </w:r>
      <w:r w:rsidRPr="006E23B7">
        <w:rPr>
          <w:sz w:val="24"/>
          <w:szCs w:val="24"/>
        </w:rPr>
        <w:t>Республики Башкортостан</w:t>
      </w:r>
      <w:r w:rsidRPr="006E23B7">
        <w:rPr>
          <w:bCs/>
          <w:sz w:val="24"/>
          <w:szCs w:val="24"/>
        </w:rPr>
        <w:t>, Совета муниципального района Туймазинский район Республики Башкортостан.</w:t>
      </w:r>
    </w:p>
    <w:p w:rsidR="001B5C15" w:rsidRPr="006E23B7" w:rsidRDefault="001B5C15" w:rsidP="001B5C15">
      <w:pPr>
        <w:pStyle w:val="a4"/>
        <w:tabs>
          <w:tab w:val="left" w:pos="0"/>
        </w:tabs>
        <w:rPr>
          <w:sz w:val="24"/>
          <w:szCs w:val="24"/>
        </w:rPr>
      </w:pPr>
      <w:r w:rsidRPr="006E23B7">
        <w:rPr>
          <w:sz w:val="24"/>
          <w:szCs w:val="24"/>
        </w:rPr>
        <w:t xml:space="preserve">          4.Настоящее Дополнительное соглашение является неотъемлемой частью Соглашения и вступает в силу со дня его утверждения в установленном порядке.</w:t>
      </w:r>
    </w:p>
    <w:p w:rsidR="001B5C15" w:rsidRPr="006E23B7" w:rsidRDefault="001B5C15" w:rsidP="001B5C15">
      <w:pPr>
        <w:pStyle w:val="a4"/>
        <w:tabs>
          <w:tab w:val="left" w:pos="0"/>
          <w:tab w:val="left" w:pos="1260"/>
        </w:tabs>
        <w:rPr>
          <w:sz w:val="24"/>
          <w:szCs w:val="24"/>
        </w:rPr>
      </w:pPr>
      <w:r w:rsidRPr="006E23B7">
        <w:rPr>
          <w:sz w:val="24"/>
          <w:szCs w:val="24"/>
        </w:rPr>
        <w:t xml:space="preserve">          5.Настоящее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1B5C15" w:rsidRPr="006E23B7" w:rsidRDefault="001B5C15" w:rsidP="001B5C15">
      <w:pPr>
        <w:rPr>
          <w:sz w:val="24"/>
          <w:szCs w:val="24"/>
        </w:rPr>
      </w:pPr>
      <w:r w:rsidRPr="006E23B7">
        <w:rPr>
          <w:sz w:val="24"/>
          <w:szCs w:val="24"/>
        </w:rPr>
        <w:t xml:space="preserve">              </w:t>
      </w:r>
    </w:p>
    <w:p w:rsidR="001B5C15" w:rsidRPr="006E23B7" w:rsidRDefault="001B5C15" w:rsidP="001B5C15">
      <w:pPr>
        <w:rPr>
          <w:sz w:val="24"/>
          <w:szCs w:val="24"/>
        </w:rPr>
      </w:pPr>
    </w:p>
    <w:p w:rsidR="001B5C15" w:rsidRPr="006E23B7" w:rsidRDefault="001B5C15" w:rsidP="001B5C15">
      <w:pPr>
        <w:shd w:val="clear" w:color="auto" w:fill="FFFFFF"/>
        <w:tabs>
          <w:tab w:val="center" w:pos="4677"/>
          <w:tab w:val="right" w:pos="9355"/>
        </w:tabs>
        <w:rPr>
          <w:sz w:val="24"/>
          <w:szCs w:val="24"/>
        </w:rPr>
      </w:pPr>
      <w:r w:rsidRPr="006E23B7">
        <w:rPr>
          <w:spacing w:val="-5"/>
          <w:sz w:val="24"/>
          <w:szCs w:val="24"/>
        </w:rPr>
        <w:t>Совет сельского поселения</w:t>
      </w:r>
      <w:r w:rsidRPr="006E23B7">
        <w:rPr>
          <w:spacing w:val="-5"/>
          <w:sz w:val="24"/>
          <w:szCs w:val="24"/>
        </w:rPr>
        <w:tab/>
        <w:t xml:space="preserve">                             Совет муниципального района</w:t>
      </w:r>
    </w:p>
    <w:p w:rsidR="001B5C15" w:rsidRPr="006E23B7" w:rsidRDefault="001B5C15" w:rsidP="001B5C15">
      <w:pPr>
        <w:shd w:val="clear" w:color="auto" w:fill="FFFFFF"/>
        <w:tabs>
          <w:tab w:val="left" w:leader="underscore" w:pos="2314"/>
          <w:tab w:val="center" w:pos="4677"/>
          <w:tab w:val="right" w:pos="9355"/>
        </w:tabs>
        <w:rPr>
          <w:sz w:val="24"/>
          <w:szCs w:val="24"/>
        </w:rPr>
      </w:pPr>
      <w:r w:rsidRPr="006E23B7">
        <w:rPr>
          <w:spacing w:val="-6"/>
          <w:sz w:val="24"/>
          <w:szCs w:val="24"/>
        </w:rPr>
        <w:t xml:space="preserve">Тюменяковский сельсовет </w:t>
      </w:r>
      <w:r w:rsidRPr="006E23B7">
        <w:rPr>
          <w:spacing w:val="-6"/>
          <w:sz w:val="24"/>
          <w:szCs w:val="24"/>
        </w:rPr>
        <w:tab/>
        <w:t xml:space="preserve">                              Туймазинский район</w:t>
      </w:r>
    </w:p>
    <w:p w:rsidR="001B5C15" w:rsidRPr="006E23B7" w:rsidRDefault="001B5C15" w:rsidP="001B5C15">
      <w:pPr>
        <w:shd w:val="clear" w:color="auto" w:fill="FFFFFF"/>
        <w:tabs>
          <w:tab w:val="center" w:pos="4677"/>
          <w:tab w:val="right" w:pos="9355"/>
        </w:tabs>
        <w:rPr>
          <w:sz w:val="24"/>
          <w:szCs w:val="24"/>
        </w:rPr>
      </w:pPr>
      <w:r w:rsidRPr="006E23B7">
        <w:rPr>
          <w:spacing w:val="-5"/>
          <w:sz w:val="24"/>
          <w:szCs w:val="24"/>
        </w:rPr>
        <w:t xml:space="preserve">муниципального района                                  Республики Башкортостан </w:t>
      </w:r>
    </w:p>
    <w:p w:rsidR="001B5C15" w:rsidRPr="006E23B7" w:rsidRDefault="001B5C15" w:rsidP="001B5C15">
      <w:pPr>
        <w:shd w:val="clear" w:color="auto" w:fill="FFFFFF"/>
        <w:tabs>
          <w:tab w:val="left" w:leader="underscore" w:pos="893"/>
          <w:tab w:val="center" w:pos="4677"/>
          <w:tab w:val="right" w:pos="9355"/>
        </w:tabs>
        <w:rPr>
          <w:sz w:val="24"/>
          <w:szCs w:val="24"/>
        </w:rPr>
      </w:pPr>
      <w:r w:rsidRPr="006E23B7">
        <w:rPr>
          <w:sz w:val="24"/>
          <w:szCs w:val="24"/>
        </w:rPr>
        <w:t xml:space="preserve">Туймазинский </w:t>
      </w:r>
      <w:r w:rsidRPr="006E23B7">
        <w:rPr>
          <w:spacing w:val="-7"/>
          <w:sz w:val="24"/>
          <w:szCs w:val="24"/>
        </w:rPr>
        <w:t>район</w:t>
      </w:r>
    </w:p>
    <w:p w:rsidR="001B5C15" w:rsidRPr="006E23B7" w:rsidRDefault="001B5C15" w:rsidP="001B5C15">
      <w:pPr>
        <w:shd w:val="clear" w:color="auto" w:fill="FFFFFF"/>
        <w:tabs>
          <w:tab w:val="center" w:pos="4677"/>
          <w:tab w:val="right" w:pos="9355"/>
        </w:tabs>
        <w:rPr>
          <w:spacing w:val="-6"/>
          <w:sz w:val="24"/>
          <w:szCs w:val="24"/>
        </w:rPr>
      </w:pPr>
      <w:r w:rsidRPr="006E23B7">
        <w:rPr>
          <w:spacing w:val="-6"/>
          <w:sz w:val="24"/>
          <w:szCs w:val="24"/>
        </w:rPr>
        <w:t>Республики Башкортостан</w:t>
      </w:r>
    </w:p>
    <w:p w:rsidR="001B5C15" w:rsidRPr="006E23B7" w:rsidRDefault="001B5C15" w:rsidP="001B5C15">
      <w:pPr>
        <w:shd w:val="clear" w:color="auto" w:fill="FFFFFF"/>
        <w:tabs>
          <w:tab w:val="center" w:pos="4677"/>
          <w:tab w:val="right" w:pos="9355"/>
        </w:tabs>
        <w:rPr>
          <w:sz w:val="24"/>
          <w:szCs w:val="24"/>
        </w:rPr>
      </w:pPr>
    </w:p>
    <w:p w:rsidR="001B5C15" w:rsidRPr="006E23B7" w:rsidRDefault="001B5C15" w:rsidP="001B5C15">
      <w:pPr>
        <w:shd w:val="clear" w:color="auto" w:fill="FFFFFF"/>
        <w:tabs>
          <w:tab w:val="center" w:pos="4677"/>
          <w:tab w:val="right" w:pos="9355"/>
        </w:tabs>
        <w:rPr>
          <w:sz w:val="24"/>
          <w:szCs w:val="24"/>
        </w:rPr>
      </w:pPr>
      <w:r w:rsidRPr="006E23B7">
        <w:rPr>
          <w:spacing w:val="-3"/>
          <w:sz w:val="24"/>
          <w:szCs w:val="24"/>
        </w:rPr>
        <w:t xml:space="preserve">Глава </w:t>
      </w:r>
      <w:r w:rsidRPr="006E23B7">
        <w:rPr>
          <w:spacing w:val="-6"/>
          <w:sz w:val="24"/>
          <w:szCs w:val="24"/>
        </w:rPr>
        <w:t>сельского поселения                               Председатель Совета</w:t>
      </w:r>
    </w:p>
    <w:p w:rsidR="001B5C15" w:rsidRPr="006E23B7" w:rsidRDefault="001B5C15" w:rsidP="001B5C15">
      <w:pPr>
        <w:shd w:val="clear" w:color="auto" w:fill="FFFFFF"/>
        <w:tabs>
          <w:tab w:val="left" w:leader="underscore" w:pos="1234"/>
          <w:tab w:val="center" w:pos="4677"/>
          <w:tab w:val="right" w:pos="9355"/>
        </w:tabs>
        <w:rPr>
          <w:sz w:val="24"/>
          <w:szCs w:val="24"/>
        </w:rPr>
      </w:pPr>
      <w:r w:rsidRPr="006E23B7">
        <w:rPr>
          <w:spacing w:val="-6"/>
          <w:sz w:val="24"/>
          <w:szCs w:val="24"/>
        </w:rPr>
        <w:t>Тюменяковский сельсовет                                муниципального района</w:t>
      </w:r>
    </w:p>
    <w:p w:rsidR="001B5C15" w:rsidRPr="006E23B7" w:rsidRDefault="001B5C15" w:rsidP="001B5C15">
      <w:pPr>
        <w:shd w:val="clear" w:color="auto" w:fill="FFFFFF"/>
        <w:tabs>
          <w:tab w:val="center" w:pos="4677"/>
          <w:tab w:val="right" w:pos="9355"/>
        </w:tabs>
        <w:rPr>
          <w:sz w:val="24"/>
          <w:szCs w:val="24"/>
        </w:rPr>
      </w:pPr>
      <w:r w:rsidRPr="006E23B7">
        <w:rPr>
          <w:spacing w:val="-6"/>
          <w:sz w:val="24"/>
          <w:szCs w:val="24"/>
        </w:rPr>
        <w:t>муниципального района                                    Туймазинский район</w:t>
      </w:r>
    </w:p>
    <w:p w:rsidR="001B5C15" w:rsidRPr="006E23B7" w:rsidRDefault="001B5C15" w:rsidP="001B5C15">
      <w:pPr>
        <w:shd w:val="clear" w:color="auto" w:fill="FFFFFF"/>
        <w:tabs>
          <w:tab w:val="left" w:leader="underscore" w:pos="826"/>
          <w:tab w:val="center" w:pos="4677"/>
          <w:tab w:val="right" w:pos="9355"/>
        </w:tabs>
        <w:rPr>
          <w:sz w:val="24"/>
          <w:szCs w:val="24"/>
        </w:rPr>
      </w:pPr>
      <w:r w:rsidRPr="006E23B7">
        <w:rPr>
          <w:sz w:val="24"/>
          <w:szCs w:val="24"/>
        </w:rPr>
        <w:t>Туймазинский</w:t>
      </w:r>
      <w:r w:rsidRPr="006E23B7">
        <w:rPr>
          <w:spacing w:val="-5"/>
          <w:sz w:val="24"/>
          <w:szCs w:val="24"/>
        </w:rPr>
        <w:t xml:space="preserve"> район                                        Республики Башкортостан</w:t>
      </w:r>
    </w:p>
    <w:p w:rsidR="001B5C15" w:rsidRPr="006E23B7" w:rsidRDefault="001B5C15" w:rsidP="001B5C15">
      <w:pPr>
        <w:shd w:val="clear" w:color="auto" w:fill="FFFFFF"/>
        <w:tabs>
          <w:tab w:val="center" w:pos="4677"/>
          <w:tab w:val="right" w:pos="9355"/>
        </w:tabs>
        <w:rPr>
          <w:spacing w:val="-5"/>
          <w:sz w:val="24"/>
          <w:szCs w:val="24"/>
        </w:rPr>
      </w:pPr>
      <w:r w:rsidRPr="006E23B7">
        <w:rPr>
          <w:spacing w:val="-5"/>
          <w:sz w:val="24"/>
          <w:szCs w:val="24"/>
        </w:rPr>
        <w:t>Республики Башкортостан</w:t>
      </w:r>
    </w:p>
    <w:p w:rsidR="001B5C15" w:rsidRPr="006E23B7" w:rsidRDefault="001B5C15" w:rsidP="001B5C15">
      <w:pPr>
        <w:rPr>
          <w:sz w:val="24"/>
          <w:szCs w:val="24"/>
        </w:rPr>
      </w:pPr>
      <w:r w:rsidRPr="006E23B7">
        <w:rPr>
          <w:sz w:val="24"/>
          <w:szCs w:val="24"/>
        </w:rPr>
        <w:t>__________ Ф.М.Шагиев                               _____________Р.Б. Гафаров</w:t>
      </w:r>
    </w:p>
    <w:p w:rsidR="001B5C15" w:rsidRPr="006E23B7" w:rsidRDefault="001B5C15" w:rsidP="001B5C15">
      <w:pPr>
        <w:rPr>
          <w:sz w:val="24"/>
          <w:szCs w:val="24"/>
        </w:rPr>
      </w:pPr>
      <w:r w:rsidRPr="006E23B7">
        <w:rPr>
          <w:sz w:val="24"/>
          <w:szCs w:val="24"/>
        </w:rPr>
        <w:t xml:space="preserve">                                                                                   </w:t>
      </w:r>
    </w:p>
    <w:p w:rsidR="001B5C15" w:rsidRPr="006E23B7" w:rsidRDefault="001B5C15" w:rsidP="001B5C15">
      <w:pPr>
        <w:rPr>
          <w:sz w:val="24"/>
          <w:szCs w:val="24"/>
        </w:rPr>
      </w:pPr>
    </w:p>
    <w:p w:rsidR="001B5C15" w:rsidRPr="006E23B7" w:rsidRDefault="001B5C15" w:rsidP="002D5EE0">
      <w:pPr>
        <w:rPr>
          <w:sz w:val="24"/>
          <w:szCs w:val="24"/>
        </w:rPr>
      </w:pPr>
    </w:p>
    <w:sectPr w:rsidR="001B5C15" w:rsidRPr="006E23B7" w:rsidSect="00183A9C">
      <w:pgSz w:w="11906" w:h="16838"/>
      <w:pgMar w:top="1135" w:right="1133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E08" w:rsidRDefault="00D07E08" w:rsidP="00E7732B">
      <w:r>
        <w:separator/>
      </w:r>
    </w:p>
  </w:endnote>
  <w:endnote w:type="continuationSeparator" w:id="1">
    <w:p w:rsidR="00D07E08" w:rsidRDefault="00D07E08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E08" w:rsidRDefault="00D07E08" w:rsidP="00E7732B">
      <w:r>
        <w:separator/>
      </w:r>
    </w:p>
  </w:footnote>
  <w:footnote w:type="continuationSeparator" w:id="1">
    <w:p w:rsidR="00D07E08" w:rsidRDefault="00D07E08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C1"/>
    <w:rsid w:val="00006C62"/>
    <w:rsid w:val="00013155"/>
    <w:rsid w:val="00033D07"/>
    <w:rsid w:val="0006135A"/>
    <w:rsid w:val="000B2F0D"/>
    <w:rsid w:val="000D2A9A"/>
    <w:rsid w:val="000D3DE3"/>
    <w:rsid w:val="000E461E"/>
    <w:rsid w:val="000E5EBE"/>
    <w:rsid w:val="000F666C"/>
    <w:rsid w:val="001011BA"/>
    <w:rsid w:val="00103CDA"/>
    <w:rsid w:val="00126097"/>
    <w:rsid w:val="00146649"/>
    <w:rsid w:val="00146DF3"/>
    <w:rsid w:val="00161FA2"/>
    <w:rsid w:val="0017669F"/>
    <w:rsid w:val="00183A9C"/>
    <w:rsid w:val="001A7C08"/>
    <w:rsid w:val="001B3A48"/>
    <w:rsid w:val="001B5C15"/>
    <w:rsid w:val="001C4062"/>
    <w:rsid w:val="001D143D"/>
    <w:rsid w:val="00204A2E"/>
    <w:rsid w:val="00211397"/>
    <w:rsid w:val="00231E30"/>
    <w:rsid w:val="00232B96"/>
    <w:rsid w:val="00263D37"/>
    <w:rsid w:val="00286407"/>
    <w:rsid w:val="002A719E"/>
    <w:rsid w:val="002C5687"/>
    <w:rsid w:val="002C5692"/>
    <w:rsid w:val="002C576E"/>
    <w:rsid w:val="002C67B4"/>
    <w:rsid w:val="002D3C50"/>
    <w:rsid w:val="002D5EE0"/>
    <w:rsid w:val="003066DE"/>
    <w:rsid w:val="003144F3"/>
    <w:rsid w:val="00333EAD"/>
    <w:rsid w:val="00347FEF"/>
    <w:rsid w:val="003802FC"/>
    <w:rsid w:val="003D1F09"/>
    <w:rsid w:val="003E5F2C"/>
    <w:rsid w:val="00404630"/>
    <w:rsid w:val="00412EFE"/>
    <w:rsid w:val="004270E3"/>
    <w:rsid w:val="0044296B"/>
    <w:rsid w:val="004F4A3E"/>
    <w:rsid w:val="0054314F"/>
    <w:rsid w:val="00570D4C"/>
    <w:rsid w:val="005C12A0"/>
    <w:rsid w:val="005D1129"/>
    <w:rsid w:val="005E1ACD"/>
    <w:rsid w:val="005E1EDF"/>
    <w:rsid w:val="00620F42"/>
    <w:rsid w:val="006316DF"/>
    <w:rsid w:val="006E23B7"/>
    <w:rsid w:val="006E50C2"/>
    <w:rsid w:val="00733427"/>
    <w:rsid w:val="00745CB1"/>
    <w:rsid w:val="007518C2"/>
    <w:rsid w:val="00751E98"/>
    <w:rsid w:val="00763518"/>
    <w:rsid w:val="0077511C"/>
    <w:rsid w:val="007A2862"/>
    <w:rsid w:val="007A4DDE"/>
    <w:rsid w:val="007D0F09"/>
    <w:rsid w:val="007D737E"/>
    <w:rsid w:val="007F6D04"/>
    <w:rsid w:val="007F7A62"/>
    <w:rsid w:val="00803274"/>
    <w:rsid w:val="00815531"/>
    <w:rsid w:val="00831433"/>
    <w:rsid w:val="008564E6"/>
    <w:rsid w:val="008664C1"/>
    <w:rsid w:val="008664EF"/>
    <w:rsid w:val="00870730"/>
    <w:rsid w:val="00880FFA"/>
    <w:rsid w:val="00885F14"/>
    <w:rsid w:val="008A2228"/>
    <w:rsid w:val="008A6070"/>
    <w:rsid w:val="0091188D"/>
    <w:rsid w:val="00933B3B"/>
    <w:rsid w:val="00960ABD"/>
    <w:rsid w:val="009B2583"/>
    <w:rsid w:val="009C4149"/>
    <w:rsid w:val="009E50CE"/>
    <w:rsid w:val="00A15E03"/>
    <w:rsid w:val="00A50E2F"/>
    <w:rsid w:val="00A52455"/>
    <w:rsid w:val="00A570BE"/>
    <w:rsid w:val="00A931EB"/>
    <w:rsid w:val="00AC2DC3"/>
    <w:rsid w:val="00AC6028"/>
    <w:rsid w:val="00AD7655"/>
    <w:rsid w:val="00AE7990"/>
    <w:rsid w:val="00AF16C0"/>
    <w:rsid w:val="00B12A5E"/>
    <w:rsid w:val="00B7599D"/>
    <w:rsid w:val="00B97400"/>
    <w:rsid w:val="00BA6301"/>
    <w:rsid w:val="00BC5430"/>
    <w:rsid w:val="00BD146D"/>
    <w:rsid w:val="00C26073"/>
    <w:rsid w:val="00C358C7"/>
    <w:rsid w:val="00C671CC"/>
    <w:rsid w:val="00CB73AA"/>
    <w:rsid w:val="00CD6EAE"/>
    <w:rsid w:val="00D02CA3"/>
    <w:rsid w:val="00D07E08"/>
    <w:rsid w:val="00D20B5A"/>
    <w:rsid w:val="00D57E23"/>
    <w:rsid w:val="00D813DC"/>
    <w:rsid w:val="00D82A7E"/>
    <w:rsid w:val="00D93653"/>
    <w:rsid w:val="00DA5C2F"/>
    <w:rsid w:val="00DE3272"/>
    <w:rsid w:val="00DF57DB"/>
    <w:rsid w:val="00E321BA"/>
    <w:rsid w:val="00E51D01"/>
    <w:rsid w:val="00E57751"/>
    <w:rsid w:val="00E7732B"/>
    <w:rsid w:val="00E96FC3"/>
    <w:rsid w:val="00EB1815"/>
    <w:rsid w:val="00EB5612"/>
    <w:rsid w:val="00EC5A39"/>
    <w:rsid w:val="00EC79C7"/>
    <w:rsid w:val="00ED180D"/>
    <w:rsid w:val="00F155C6"/>
    <w:rsid w:val="00F16406"/>
    <w:rsid w:val="00F31F65"/>
    <w:rsid w:val="00F676C7"/>
    <w:rsid w:val="00F72195"/>
    <w:rsid w:val="00F93DA5"/>
    <w:rsid w:val="00FA65AF"/>
    <w:rsid w:val="00FB05F4"/>
    <w:rsid w:val="00FB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A48"/>
  </w:style>
  <w:style w:type="paragraph" w:styleId="1">
    <w:name w:val="heading 1"/>
    <w:basedOn w:val="a"/>
    <w:next w:val="a"/>
    <w:qFormat/>
    <w:rsid w:val="001B3A48"/>
    <w:pPr>
      <w:keepNext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B3A4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B3A48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1B3A48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1B3A48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1B3A48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1B3A48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1B3A48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1B3A4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1B3A48"/>
    <w:pPr>
      <w:jc w:val="both"/>
    </w:pPr>
    <w:rPr>
      <w:sz w:val="28"/>
    </w:rPr>
  </w:style>
  <w:style w:type="paragraph" w:styleId="a4">
    <w:name w:val="Body Text Indent"/>
    <w:basedOn w:val="a"/>
    <w:link w:val="a5"/>
    <w:rsid w:val="001B3A48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1B3A4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1B3A48"/>
    <w:pPr>
      <w:ind w:left="4320"/>
    </w:pPr>
    <w:rPr>
      <w:sz w:val="28"/>
    </w:rPr>
  </w:style>
  <w:style w:type="paragraph" w:customStyle="1" w:styleId="210">
    <w:name w:val="Основной текст с отступом 21"/>
    <w:basedOn w:val="a"/>
    <w:rsid w:val="001B3A48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1B3A48"/>
    <w:pPr>
      <w:ind w:left="4320"/>
    </w:pPr>
    <w:rPr>
      <w:sz w:val="28"/>
    </w:rPr>
  </w:style>
  <w:style w:type="paragraph" w:styleId="22">
    <w:name w:val="Body Text 2"/>
    <w:basedOn w:val="a"/>
    <w:link w:val="23"/>
    <w:rsid w:val="001B3A48"/>
    <w:pPr>
      <w:jc w:val="center"/>
    </w:pPr>
    <w:rPr>
      <w:color w:val="000000"/>
      <w:sz w:val="24"/>
    </w:rPr>
  </w:style>
  <w:style w:type="paragraph" w:customStyle="1" w:styleId="a6">
    <w:name w:val="Заголовок"/>
    <w:basedOn w:val="a"/>
    <w:qFormat/>
    <w:rsid w:val="001B3A48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1B3A48"/>
    <w:pPr>
      <w:keepNext/>
      <w:ind w:firstLine="5103"/>
      <w:jc w:val="both"/>
      <w:outlineLvl w:val="0"/>
    </w:pPr>
    <w:rPr>
      <w:sz w:val="28"/>
    </w:rPr>
  </w:style>
  <w:style w:type="paragraph" w:styleId="a7">
    <w:name w:val="Block Text"/>
    <w:basedOn w:val="a"/>
    <w:rsid w:val="001B3A48"/>
    <w:pPr>
      <w:ind w:left="4962" w:right="213"/>
      <w:jc w:val="both"/>
    </w:pPr>
    <w:rPr>
      <w:sz w:val="28"/>
    </w:rPr>
  </w:style>
  <w:style w:type="paragraph" w:styleId="32">
    <w:name w:val="Body Text 3"/>
    <w:basedOn w:val="a"/>
    <w:link w:val="33"/>
    <w:rsid w:val="001B3A48"/>
    <w:pPr>
      <w:jc w:val="both"/>
    </w:pPr>
    <w:rPr>
      <w:sz w:val="28"/>
    </w:rPr>
  </w:style>
  <w:style w:type="paragraph" w:customStyle="1" w:styleId="12">
    <w:name w:val="Обычный1"/>
    <w:rsid w:val="001B3A48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1B3A48"/>
    <w:pPr>
      <w:spacing w:line="240" w:lineRule="auto"/>
      <w:ind w:firstLine="0"/>
    </w:pPr>
    <w:rPr>
      <w:sz w:val="28"/>
    </w:rPr>
  </w:style>
  <w:style w:type="paragraph" w:customStyle="1" w:styleId="211">
    <w:name w:val="Основной текст 21"/>
    <w:basedOn w:val="12"/>
    <w:rsid w:val="001B3A48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rsid w:val="001B3A4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8">
    <w:name w:val="Hyperlink"/>
    <w:uiPriority w:val="99"/>
    <w:unhideWhenUsed/>
    <w:rsid w:val="00DA5C2F"/>
    <w:rPr>
      <w:color w:val="0000FF"/>
      <w:u w:val="single"/>
    </w:rPr>
  </w:style>
  <w:style w:type="paragraph" w:styleId="a9">
    <w:name w:val="No Spacing"/>
    <w:uiPriority w:val="99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b">
    <w:name w:val="Balloon Text"/>
    <w:basedOn w:val="a"/>
    <w:link w:val="ac"/>
    <w:rsid w:val="002C56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2C5692"/>
    <w:rPr>
      <w:rFonts w:ascii="Segoe UI" w:hAnsi="Segoe UI" w:cs="Segoe UI"/>
      <w:sz w:val="18"/>
      <w:szCs w:val="18"/>
    </w:rPr>
  </w:style>
  <w:style w:type="paragraph" w:customStyle="1" w:styleId="310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uiPriority w:val="99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e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d"/>
    <w:locked/>
    <w:rsid w:val="00C358C7"/>
    <w:rPr>
      <w:sz w:val="32"/>
      <w:lang w:val="en-US"/>
    </w:rPr>
  </w:style>
  <w:style w:type="paragraph" w:styleId="af">
    <w:name w:val="footnote text"/>
    <w:basedOn w:val="a"/>
    <w:link w:val="af0"/>
    <w:rsid w:val="00E7732B"/>
  </w:style>
  <w:style w:type="character" w:customStyle="1" w:styleId="af0">
    <w:name w:val="Текст сноски Знак"/>
    <w:basedOn w:val="a0"/>
    <w:link w:val="af"/>
    <w:rsid w:val="00E7732B"/>
  </w:style>
  <w:style w:type="character" w:styleId="af1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rsid w:val="00803274"/>
    <w:rPr>
      <w:sz w:val="28"/>
    </w:rPr>
  </w:style>
  <w:style w:type="character" w:customStyle="1" w:styleId="23">
    <w:name w:val="Основной текст 2 Знак"/>
    <w:link w:val="22"/>
    <w:rsid w:val="00803274"/>
    <w:rPr>
      <w:color w:val="000000"/>
      <w:sz w:val="24"/>
    </w:rPr>
  </w:style>
  <w:style w:type="character" w:customStyle="1" w:styleId="33">
    <w:name w:val="Основной текст 3 Знак"/>
    <w:link w:val="32"/>
    <w:rsid w:val="00803274"/>
    <w:rPr>
      <w:sz w:val="28"/>
    </w:rPr>
  </w:style>
  <w:style w:type="character" w:styleId="af3">
    <w:name w:val="Strong"/>
    <w:uiPriority w:val="22"/>
    <w:qFormat/>
    <w:rsid w:val="002C5687"/>
    <w:rPr>
      <w:b/>
      <w:bCs/>
    </w:rPr>
  </w:style>
  <w:style w:type="character" w:customStyle="1" w:styleId="20">
    <w:name w:val="Заголовок 2 Знак"/>
    <w:aliases w:val="H2 Знак,&quot;Изумруд&quot; Знак"/>
    <w:link w:val="2"/>
    <w:rsid w:val="002D5EE0"/>
    <w:rPr>
      <w:sz w:val="28"/>
    </w:rPr>
  </w:style>
  <w:style w:type="character" w:customStyle="1" w:styleId="70">
    <w:name w:val="Заголовок 7 Знак"/>
    <w:link w:val="7"/>
    <w:rsid w:val="002D5EE0"/>
    <w:rPr>
      <w:sz w:val="26"/>
    </w:rPr>
  </w:style>
  <w:style w:type="character" w:customStyle="1" w:styleId="af4">
    <w:name w:val="Основной текст Знак"/>
    <w:rsid w:val="002D5EE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57291/fe0cad704c69e3b97bf615f0437ecf1996a576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570afc6feff03328459242886307d6aebe1ccb6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099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8B107A88A2E379A3319CD8B3E227549DC54F96AFA115957F57E1F87BA287C50514DFBF285BA7F658DB2190BB3FB5C283B06537279180A8z90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8B107A88A2E379A3319CD8B3E227549BC34B91ABA8489F770EEDFA7CADD8D2025DD3BE285BA6F457842485AA67B9C799AF64293B9382zA0BJ" TargetMode="External"/><Relationship Id="rId14" Type="http://schemas.openxmlformats.org/officeDocument/2006/relationships/hyperlink" Target="http://www.consultant.ru/document/cons_doc_LAW_357291/fe0cad704c69e3b97bf615f0437ecf1996a57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904C-FEDB-4D0D-8904-20378C97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10</cp:revision>
  <cp:lastPrinted>2024-01-08T06:25:00Z</cp:lastPrinted>
  <dcterms:created xsi:type="dcterms:W3CDTF">2022-01-10T09:46:00Z</dcterms:created>
  <dcterms:modified xsi:type="dcterms:W3CDTF">2024-01-08T06:26:00Z</dcterms:modified>
</cp:coreProperties>
</file>