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7DB" w:rsidRDefault="00C957DB" w:rsidP="00C957DB">
      <w:pPr>
        <w:spacing w:line="240" w:lineRule="auto"/>
        <w:ind w:firstLine="709"/>
        <w:contextualSpacing/>
        <w:jc w:val="both"/>
        <w:rPr>
          <w:rFonts w:ascii="Times New Roman" w:eastAsia="Times New Roman" w:hAnsi="Times New Roman" w:cs="Times New Roman"/>
          <w:b/>
          <w:bCs/>
          <w:color w:val="333333"/>
          <w:sz w:val="28"/>
          <w:szCs w:val="28"/>
          <w:lang w:eastAsia="ru-RU"/>
        </w:rPr>
      </w:pPr>
      <w:r w:rsidRPr="00C957DB">
        <w:rPr>
          <w:rFonts w:ascii="Times New Roman" w:eastAsia="Times New Roman" w:hAnsi="Times New Roman" w:cs="Times New Roman"/>
          <w:b/>
          <w:bCs/>
          <w:color w:val="333333"/>
          <w:sz w:val="28"/>
          <w:szCs w:val="28"/>
          <w:lang w:eastAsia="ru-RU"/>
        </w:rPr>
        <w:t xml:space="preserve">Сегодня на </w:t>
      </w:r>
      <w:proofErr w:type="spellStart"/>
      <w:r w:rsidRPr="00C957DB">
        <w:rPr>
          <w:rFonts w:ascii="Times New Roman" w:eastAsia="Times New Roman" w:hAnsi="Times New Roman" w:cs="Times New Roman"/>
          <w:b/>
          <w:bCs/>
          <w:color w:val="333333"/>
          <w:sz w:val="28"/>
          <w:szCs w:val="28"/>
          <w:lang w:eastAsia="ru-RU"/>
        </w:rPr>
        <w:t>Госуслугах</w:t>
      </w:r>
      <w:proofErr w:type="spellEnd"/>
      <w:r w:rsidRPr="00C957DB">
        <w:rPr>
          <w:rFonts w:ascii="Times New Roman" w:eastAsia="Times New Roman" w:hAnsi="Times New Roman" w:cs="Times New Roman"/>
          <w:b/>
          <w:bCs/>
          <w:color w:val="333333"/>
          <w:sz w:val="28"/>
          <w:szCs w:val="28"/>
          <w:lang w:eastAsia="ru-RU"/>
        </w:rPr>
        <w:t xml:space="preserve"> увидел уведомление о вручении мне повестки из военкомата, законно ли это?</w:t>
      </w:r>
    </w:p>
    <w:p w:rsidR="00C957DB" w:rsidRPr="00C957DB" w:rsidRDefault="00C957DB" w:rsidP="00C957DB">
      <w:pPr>
        <w:spacing w:line="240" w:lineRule="auto"/>
        <w:ind w:firstLine="709"/>
        <w:contextualSpacing/>
        <w:jc w:val="both"/>
        <w:rPr>
          <w:rFonts w:ascii="Times New Roman" w:eastAsia="Times New Roman" w:hAnsi="Times New Roman" w:cs="Times New Roman"/>
          <w:b/>
          <w:bCs/>
          <w:color w:val="333333"/>
          <w:sz w:val="28"/>
          <w:szCs w:val="28"/>
          <w:lang w:eastAsia="ru-RU"/>
        </w:rPr>
      </w:pPr>
      <w:r w:rsidRPr="00C957DB">
        <w:rPr>
          <w:rFonts w:ascii="Times New Roman" w:eastAsia="Times New Roman" w:hAnsi="Times New Roman" w:cs="Times New Roman"/>
          <w:b/>
          <w:bCs/>
          <w:color w:val="333333"/>
          <w:sz w:val="28"/>
          <w:szCs w:val="28"/>
          <w:lang w:eastAsia="ru-RU"/>
        </w:rPr>
        <w:t> </w:t>
      </w:r>
    </w:p>
    <w:p w:rsidR="00C957DB" w:rsidRPr="00C957DB" w:rsidRDefault="00C957DB" w:rsidP="00C957DB">
      <w:pPr>
        <w:spacing w:line="240" w:lineRule="auto"/>
        <w:ind w:firstLine="709"/>
        <w:contextualSpacing/>
        <w:jc w:val="both"/>
        <w:rPr>
          <w:rFonts w:ascii="Times New Roman" w:eastAsia="Times New Roman" w:hAnsi="Times New Roman" w:cs="Times New Roman"/>
          <w:bCs/>
          <w:color w:val="333333"/>
          <w:sz w:val="28"/>
          <w:szCs w:val="28"/>
          <w:lang w:eastAsia="ru-RU"/>
        </w:rPr>
      </w:pPr>
      <w:r w:rsidRPr="00C957DB">
        <w:rPr>
          <w:rFonts w:ascii="Times New Roman" w:eastAsia="Times New Roman" w:hAnsi="Times New Roman" w:cs="Times New Roman"/>
          <w:bCs/>
          <w:color w:val="333333"/>
          <w:sz w:val="28"/>
          <w:szCs w:val="28"/>
          <w:lang w:eastAsia="ru-RU"/>
        </w:rPr>
        <w:t>Федеральным законом от 14 апреля 2023 года № 127-ФЗ «О внесении изменений в отдельные законодательные акты Российской Федерации» внесены изменения в Федеральный закон от 28 марта 1998 года № 58-ФЗ «О воинской обязанности и военной службе», связанные с вручением повесток военного комиссариата.</w:t>
      </w:r>
    </w:p>
    <w:p w:rsidR="00C957DB" w:rsidRPr="00C957DB" w:rsidRDefault="00C957DB" w:rsidP="00C957DB">
      <w:pPr>
        <w:spacing w:line="240" w:lineRule="auto"/>
        <w:ind w:firstLine="709"/>
        <w:contextualSpacing/>
        <w:jc w:val="both"/>
        <w:rPr>
          <w:rFonts w:ascii="Times New Roman" w:eastAsia="Times New Roman" w:hAnsi="Times New Roman" w:cs="Times New Roman"/>
          <w:bCs/>
          <w:color w:val="333333"/>
          <w:sz w:val="28"/>
          <w:szCs w:val="28"/>
          <w:lang w:eastAsia="ru-RU"/>
        </w:rPr>
      </w:pPr>
      <w:r w:rsidRPr="00C957DB">
        <w:rPr>
          <w:rFonts w:ascii="Times New Roman" w:eastAsia="Times New Roman" w:hAnsi="Times New Roman" w:cs="Times New Roman"/>
          <w:bCs/>
          <w:color w:val="333333"/>
          <w:sz w:val="28"/>
          <w:szCs w:val="28"/>
          <w:lang w:eastAsia="ru-RU"/>
        </w:rPr>
        <w:t>Теперь предусмотрено направление повесток в письменной и электронной форме в виде уведомления на «</w:t>
      </w:r>
      <w:proofErr w:type="spellStart"/>
      <w:proofErr w:type="gramStart"/>
      <w:r w:rsidRPr="00C957DB">
        <w:rPr>
          <w:rFonts w:ascii="Times New Roman" w:eastAsia="Times New Roman" w:hAnsi="Times New Roman" w:cs="Times New Roman"/>
          <w:bCs/>
          <w:color w:val="333333"/>
          <w:sz w:val="28"/>
          <w:szCs w:val="28"/>
          <w:lang w:eastAsia="ru-RU"/>
        </w:rPr>
        <w:t>Г</w:t>
      </w:r>
      <w:proofErr w:type="gramEnd"/>
      <w:r w:rsidRPr="00C957DB">
        <w:rPr>
          <w:rFonts w:ascii="Times New Roman" w:eastAsia="Times New Roman" w:hAnsi="Times New Roman" w:cs="Times New Roman"/>
          <w:bCs/>
          <w:color w:val="333333"/>
          <w:sz w:val="28"/>
          <w:szCs w:val="28"/>
          <w:lang w:eastAsia="ru-RU"/>
        </w:rPr>
        <w:t>ocycлyгaх</w:t>
      </w:r>
      <w:proofErr w:type="spellEnd"/>
      <w:r w:rsidRPr="00C957DB">
        <w:rPr>
          <w:rFonts w:ascii="Times New Roman" w:eastAsia="Times New Roman" w:hAnsi="Times New Roman" w:cs="Times New Roman"/>
          <w:bCs/>
          <w:color w:val="333333"/>
          <w:sz w:val="28"/>
          <w:szCs w:val="28"/>
          <w:lang w:eastAsia="ru-RU"/>
        </w:rPr>
        <w:t>».</w:t>
      </w:r>
    </w:p>
    <w:p w:rsidR="00C957DB" w:rsidRPr="00C957DB" w:rsidRDefault="00C957DB" w:rsidP="00C957DB">
      <w:pPr>
        <w:spacing w:line="240" w:lineRule="auto"/>
        <w:ind w:firstLine="709"/>
        <w:contextualSpacing/>
        <w:jc w:val="both"/>
        <w:rPr>
          <w:rFonts w:ascii="Times New Roman" w:eastAsia="Times New Roman" w:hAnsi="Times New Roman" w:cs="Times New Roman"/>
          <w:bCs/>
          <w:color w:val="333333"/>
          <w:sz w:val="28"/>
          <w:szCs w:val="28"/>
          <w:lang w:eastAsia="ru-RU"/>
        </w:rPr>
      </w:pPr>
      <w:r w:rsidRPr="00C957DB">
        <w:rPr>
          <w:rFonts w:ascii="Times New Roman" w:eastAsia="Times New Roman" w:hAnsi="Times New Roman" w:cs="Times New Roman"/>
          <w:bCs/>
          <w:color w:val="333333"/>
          <w:sz w:val="28"/>
          <w:szCs w:val="28"/>
          <w:lang w:eastAsia="ru-RU"/>
        </w:rPr>
        <w:t>Письменные повестки могут направляться по адресу регистрации, фактического проживания или месту работы. При направлении повестки по месту жительства или регистрации она будет считаться полученной при личном вручении или вручении члену семьи. При направлении повестки по месту работы она должна быть вручена лично. При отказе от получения повестки, направленной по почте или при отказе её личного вручения, повестка считается полученной в день соответствующего отказа.</w:t>
      </w:r>
    </w:p>
    <w:p w:rsidR="00C957DB" w:rsidRPr="00C957DB" w:rsidRDefault="00C957DB" w:rsidP="00C957DB">
      <w:pPr>
        <w:spacing w:line="240" w:lineRule="auto"/>
        <w:ind w:firstLine="709"/>
        <w:contextualSpacing/>
        <w:jc w:val="both"/>
        <w:rPr>
          <w:rFonts w:ascii="Times New Roman" w:eastAsia="Times New Roman" w:hAnsi="Times New Roman" w:cs="Times New Roman"/>
          <w:bCs/>
          <w:color w:val="333333"/>
          <w:sz w:val="28"/>
          <w:szCs w:val="28"/>
          <w:lang w:eastAsia="ru-RU"/>
        </w:rPr>
      </w:pPr>
      <w:r w:rsidRPr="00C957DB">
        <w:rPr>
          <w:rFonts w:ascii="Times New Roman" w:eastAsia="Times New Roman" w:hAnsi="Times New Roman" w:cs="Times New Roman"/>
          <w:bCs/>
          <w:color w:val="333333"/>
          <w:sz w:val="28"/>
          <w:szCs w:val="28"/>
          <w:lang w:eastAsia="ru-RU"/>
        </w:rPr>
        <w:t>Электронная повестка будет считаться полученной с момента размещения в личном кабинете на «</w:t>
      </w:r>
      <w:proofErr w:type="spellStart"/>
      <w:proofErr w:type="gramStart"/>
      <w:r w:rsidRPr="00C957DB">
        <w:rPr>
          <w:rFonts w:ascii="Times New Roman" w:eastAsia="Times New Roman" w:hAnsi="Times New Roman" w:cs="Times New Roman"/>
          <w:bCs/>
          <w:color w:val="333333"/>
          <w:sz w:val="28"/>
          <w:szCs w:val="28"/>
          <w:lang w:eastAsia="ru-RU"/>
        </w:rPr>
        <w:t>Г</w:t>
      </w:r>
      <w:proofErr w:type="gramEnd"/>
      <w:r w:rsidRPr="00C957DB">
        <w:rPr>
          <w:rFonts w:ascii="Times New Roman" w:eastAsia="Times New Roman" w:hAnsi="Times New Roman" w:cs="Times New Roman"/>
          <w:bCs/>
          <w:color w:val="333333"/>
          <w:sz w:val="28"/>
          <w:szCs w:val="28"/>
          <w:lang w:eastAsia="ru-RU"/>
        </w:rPr>
        <w:t>ocycлyгaх</w:t>
      </w:r>
      <w:proofErr w:type="spellEnd"/>
      <w:r w:rsidRPr="00C957DB">
        <w:rPr>
          <w:rFonts w:ascii="Times New Roman" w:eastAsia="Times New Roman" w:hAnsi="Times New Roman" w:cs="Times New Roman"/>
          <w:bCs/>
          <w:color w:val="333333"/>
          <w:sz w:val="28"/>
          <w:szCs w:val="28"/>
          <w:lang w:eastAsia="ru-RU"/>
        </w:rPr>
        <w:t>» независимо от того, когда прочитано соответствующее сообщение (уведомление).</w:t>
      </w:r>
    </w:p>
    <w:p w:rsidR="00C957DB" w:rsidRPr="00C957DB" w:rsidRDefault="00C957DB" w:rsidP="00C957DB">
      <w:pPr>
        <w:spacing w:line="240" w:lineRule="auto"/>
        <w:ind w:firstLine="709"/>
        <w:contextualSpacing/>
        <w:jc w:val="both"/>
        <w:rPr>
          <w:rFonts w:ascii="Times New Roman" w:eastAsia="Times New Roman" w:hAnsi="Times New Roman" w:cs="Times New Roman"/>
          <w:bCs/>
          <w:color w:val="333333"/>
          <w:sz w:val="28"/>
          <w:szCs w:val="28"/>
          <w:lang w:eastAsia="ru-RU"/>
        </w:rPr>
      </w:pPr>
      <w:r w:rsidRPr="00C957DB">
        <w:rPr>
          <w:rFonts w:ascii="Times New Roman" w:eastAsia="Times New Roman" w:hAnsi="Times New Roman" w:cs="Times New Roman"/>
          <w:bCs/>
          <w:color w:val="333333"/>
          <w:sz w:val="28"/>
          <w:szCs w:val="28"/>
          <w:lang w:eastAsia="ru-RU"/>
        </w:rPr>
        <w:t>Изменения законодательства также предусматривает ведение единого реестра воинского учета.</w:t>
      </w:r>
    </w:p>
    <w:p w:rsidR="00C957DB" w:rsidRPr="00C957DB" w:rsidRDefault="00C957DB" w:rsidP="00C957DB">
      <w:pPr>
        <w:spacing w:line="240" w:lineRule="auto"/>
        <w:ind w:firstLine="709"/>
        <w:contextualSpacing/>
        <w:jc w:val="both"/>
        <w:rPr>
          <w:rFonts w:ascii="Times New Roman" w:eastAsia="Times New Roman" w:hAnsi="Times New Roman" w:cs="Times New Roman"/>
          <w:bCs/>
          <w:color w:val="333333"/>
          <w:sz w:val="28"/>
          <w:szCs w:val="28"/>
          <w:lang w:eastAsia="ru-RU"/>
        </w:rPr>
      </w:pPr>
      <w:r w:rsidRPr="00C957DB">
        <w:rPr>
          <w:rFonts w:ascii="Times New Roman" w:eastAsia="Times New Roman" w:hAnsi="Times New Roman" w:cs="Times New Roman"/>
          <w:bCs/>
          <w:color w:val="333333"/>
          <w:sz w:val="28"/>
          <w:szCs w:val="28"/>
          <w:lang w:eastAsia="ru-RU"/>
        </w:rPr>
        <w:t xml:space="preserve">В случае удаления </w:t>
      </w:r>
      <w:proofErr w:type="spellStart"/>
      <w:r w:rsidRPr="00C957DB">
        <w:rPr>
          <w:rFonts w:ascii="Times New Roman" w:eastAsia="Times New Roman" w:hAnsi="Times New Roman" w:cs="Times New Roman"/>
          <w:bCs/>
          <w:color w:val="333333"/>
          <w:sz w:val="28"/>
          <w:szCs w:val="28"/>
          <w:lang w:eastAsia="ru-RU"/>
        </w:rPr>
        <w:t>аккаунта</w:t>
      </w:r>
      <w:proofErr w:type="spellEnd"/>
      <w:r w:rsidRPr="00C957DB">
        <w:rPr>
          <w:rFonts w:ascii="Times New Roman" w:eastAsia="Times New Roman" w:hAnsi="Times New Roman" w:cs="Times New Roman"/>
          <w:bCs/>
          <w:color w:val="333333"/>
          <w:sz w:val="28"/>
          <w:szCs w:val="28"/>
          <w:lang w:eastAsia="ru-RU"/>
        </w:rPr>
        <w:t xml:space="preserve"> на портале «Государственных услуг», не установление местонахождения гражданина для вручения повестки она будет считаться полученной по истечении 7 дней </w:t>
      </w:r>
      <w:proofErr w:type="gramStart"/>
      <w:r w:rsidRPr="00C957DB">
        <w:rPr>
          <w:rFonts w:ascii="Times New Roman" w:eastAsia="Times New Roman" w:hAnsi="Times New Roman" w:cs="Times New Roman"/>
          <w:bCs/>
          <w:color w:val="333333"/>
          <w:sz w:val="28"/>
          <w:szCs w:val="28"/>
          <w:lang w:eastAsia="ru-RU"/>
        </w:rPr>
        <w:t>с даты</w:t>
      </w:r>
      <w:proofErr w:type="gramEnd"/>
      <w:r w:rsidRPr="00C957DB">
        <w:rPr>
          <w:rFonts w:ascii="Times New Roman" w:eastAsia="Times New Roman" w:hAnsi="Times New Roman" w:cs="Times New Roman"/>
          <w:bCs/>
          <w:color w:val="333333"/>
          <w:sz w:val="28"/>
          <w:szCs w:val="28"/>
          <w:lang w:eastAsia="ru-RU"/>
        </w:rPr>
        <w:t xml:space="preserve"> её размещения в реестре воинского учета.</w:t>
      </w:r>
    </w:p>
    <w:p w:rsidR="00C957DB" w:rsidRPr="00C957DB" w:rsidRDefault="00C957DB" w:rsidP="00C957DB">
      <w:pPr>
        <w:spacing w:line="240" w:lineRule="auto"/>
        <w:ind w:firstLine="709"/>
        <w:contextualSpacing/>
        <w:jc w:val="both"/>
        <w:rPr>
          <w:rFonts w:ascii="Times New Roman" w:eastAsia="Times New Roman" w:hAnsi="Times New Roman" w:cs="Times New Roman"/>
          <w:bCs/>
          <w:color w:val="333333"/>
          <w:sz w:val="28"/>
          <w:szCs w:val="28"/>
          <w:lang w:eastAsia="ru-RU"/>
        </w:rPr>
      </w:pPr>
      <w:r w:rsidRPr="00C957DB">
        <w:rPr>
          <w:rFonts w:ascii="Times New Roman" w:eastAsia="Times New Roman" w:hAnsi="Times New Roman" w:cs="Times New Roman"/>
          <w:bCs/>
          <w:color w:val="333333"/>
          <w:sz w:val="28"/>
          <w:szCs w:val="28"/>
          <w:lang w:eastAsia="ru-RU"/>
        </w:rPr>
        <w:t>Неявка без уважительной причины гражданина, состоящего на воинском учете, по врученной повестке по истечении 20 календарных дней со дня, указанного в повестке, влечет применение в отношении такого гражданина временных мер, направленных на обеспечение его явки, в виде:</w:t>
      </w:r>
    </w:p>
    <w:p w:rsidR="00C957DB" w:rsidRPr="00C957DB" w:rsidRDefault="00C957DB" w:rsidP="00C957DB">
      <w:pPr>
        <w:spacing w:line="240" w:lineRule="auto"/>
        <w:ind w:firstLine="709"/>
        <w:contextualSpacing/>
        <w:jc w:val="both"/>
        <w:rPr>
          <w:rFonts w:ascii="Times New Roman" w:eastAsia="Times New Roman" w:hAnsi="Times New Roman" w:cs="Times New Roman"/>
          <w:bCs/>
          <w:color w:val="333333"/>
          <w:sz w:val="28"/>
          <w:szCs w:val="28"/>
          <w:lang w:eastAsia="ru-RU"/>
        </w:rPr>
      </w:pPr>
      <w:r w:rsidRPr="00C957DB">
        <w:rPr>
          <w:rFonts w:ascii="Times New Roman" w:eastAsia="Times New Roman" w:hAnsi="Times New Roman" w:cs="Times New Roman"/>
          <w:bCs/>
          <w:color w:val="333333"/>
          <w:sz w:val="28"/>
          <w:szCs w:val="28"/>
          <w:lang w:eastAsia="ru-RU"/>
        </w:rPr>
        <w:t>а) запрета на государственную регистрацию физических лиц в качестве индивидуальных предпринимателей;</w:t>
      </w:r>
    </w:p>
    <w:p w:rsidR="00C957DB" w:rsidRPr="00C957DB" w:rsidRDefault="00C957DB" w:rsidP="00C957DB">
      <w:pPr>
        <w:spacing w:line="240" w:lineRule="auto"/>
        <w:ind w:firstLine="709"/>
        <w:contextualSpacing/>
        <w:jc w:val="both"/>
        <w:rPr>
          <w:rFonts w:ascii="Times New Roman" w:eastAsia="Times New Roman" w:hAnsi="Times New Roman" w:cs="Times New Roman"/>
          <w:bCs/>
          <w:color w:val="333333"/>
          <w:sz w:val="28"/>
          <w:szCs w:val="28"/>
          <w:lang w:eastAsia="ru-RU"/>
        </w:rPr>
      </w:pPr>
      <w:r w:rsidRPr="00C957DB">
        <w:rPr>
          <w:rFonts w:ascii="Times New Roman" w:eastAsia="Times New Roman" w:hAnsi="Times New Roman" w:cs="Times New Roman"/>
          <w:bCs/>
          <w:color w:val="333333"/>
          <w:sz w:val="28"/>
          <w:szCs w:val="28"/>
          <w:lang w:eastAsia="ru-RU"/>
        </w:rPr>
        <w:t>б) запрета на постановку на учет в налоговом органе физического лица в качестве налогоплательщика, применяющего специальный налоговый режим «Налог на профессиональный доход»;</w:t>
      </w:r>
    </w:p>
    <w:p w:rsidR="00C957DB" w:rsidRPr="00C957DB" w:rsidRDefault="00C957DB" w:rsidP="00C957DB">
      <w:pPr>
        <w:spacing w:line="240" w:lineRule="auto"/>
        <w:ind w:firstLine="709"/>
        <w:contextualSpacing/>
        <w:jc w:val="both"/>
        <w:rPr>
          <w:rFonts w:ascii="Times New Roman" w:eastAsia="Times New Roman" w:hAnsi="Times New Roman" w:cs="Times New Roman"/>
          <w:bCs/>
          <w:color w:val="333333"/>
          <w:sz w:val="28"/>
          <w:szCs w:val="28"/>
          <w:lang w:eastAsia="ru-RU"/>
        </w:rPr>
      </w:pPr>
      <w:r w:rsidRPr="00C957DB">
        <w:rPr>
          <w:rFonts w:ascii="Times New Roman" w:eastAsia="Times New Roman" w:hAnsi="Times New Roman" w:cs="Times New Roman"/>
          <w:bCs/>
          <w:color w:val="333333"/>
          <w:sz w:val="28"/>
          <w:szCs w:val="28"/>
          <w:lang w:eastAsia="ru-RU"/>
        </w:rPr>
        <w:t>в) приостановки на постановку недвижимого имущества на государственный кадастровый учет и (или) государственную регистрацию прав, осуществляемые в соответствии с Федеральным законом от 13 июля 2015 года № 218-ФЗ «О государственной регистрации недвижимости»;</w:t>
      </w:r>
    </w:p>
    <w:p w:rsidR="00C957DB" w:rsidRPr="00C957DB" w:rsidRDefault="00C957DB" w:rsidP="00C957DB">
      <w:pPr>
        <w:spacing w:line="240" w:lineRule="auto"/>
        <w:ind w:firstLine="709"/>
        <w:contextualSpacing/>
        <w:jc w:val="both"/>
        <w:rPr>
          <w:rFonts w:ascii="Times New Roman" w:eastAsia="Times New Roman" w:hAnsi="Times New Roman" w:cs="Times New Roman"/>
          <w:bCs/>
          <w:color w:val="333333"/>
          <w:sz w:val="28"/>
          <w:szCs w:val="28"/>
          <w:lang w:eastAsia="ru-RU"/>
        </w:rPr>
      </w:pPr>
      <w:r w:rsidRPr="00C957DB">
        <w:rPr>
          <w:rFonts w:ascii="Times New Roman" w:eastAsia="Times New Roman" w:hAnsi="Times New Roman" w:cs="Times New Roman"/>
          <w:bCs/>
          <w:color w:val="333333"/>
          <w:sz w:val="28"/>
          <w:szCs w:val="28"/>
          <w:lang w:eastAsia="ru-RU"/>
        </w:rPr>
        <w:t>г) ограничения на пользование гражданином правом на управление транспортными средствами, предоставленным Федеральным законом от 10 декабря 1995 года № 196-ФЗ «О безопасности дорожного движения»;</w:t>
      </w:r>
    </w:p>
    <w:p w:rsidR="00C957DB" w:rsidRPr="00C957DB" w:rsidRDefault="00C957DB" w:rsidP="00C957DB">
      <w:pPr>
        <w:spacing w:line="240" w:lineRule="auto"/>
        <w:ind w:firstLine="709"/>
        <w:contextualSpacing/>
        <w:jc w:val="both"/>
        <w:rPr>
          <w:rFonts w:ascii="Times New Roman" w:eastAsia="Times New Roman" w:hAnsi="Times New Roman" w:cs="Times New Roman"/>
          <w:bCs/>
          <w:color w:val="333333"/>
          <w:sz w:val="28"/>
          <w:szCs w:val="28"/>
          <w:lang w:eastAsia="ru-RU"/>
        </w:rPr>
      </w:pPr>
      <w:proofErr w:type="spellStart"/>
      <w:r w:rsidRPr="00C957DB">
        <w:rPr>
          <w:rFonts w:ascii="Times New Roman" w:eastAsia="Times New Roman" w:hAnsi="Times New Roman" w:cs="Times New Roman"/>
          <w:bCs/>
          <w:color w:val="333333"/>
          <w:sz w:val="28"/>
          <w:szCs w:val="28"/>
          <w:lang w:eastAsia="ru-RU"/>
        </w:rPr>
        <w:t>д</w:t>
      </w:r>
      <w:proofErr w:type="spellEnd"/>
      <w:r w:rsidRPr="00C957DB">
        <w:rPr>
          <w:rFonts w:ascii="Times New Roman" w:eastAsia="Times New Roman" w:hAnsi="Times New Roman" w:cs="Times New Roman"/>
          <w:bCs/>
          <w:color w:val="333333"/>
          <w:sz w:val="28"/>
          <w:szCs w:val="28"/>
          <w:lang w:eastAsia="ru-RU"/>
        </w:rPr>
        <w:t xml:space="preserve">) запрета на государственную регистрацию транспортных средств, осуществляемую в порядке, установленном Федеральным законом от 3 августа 2018 года № 283-ФЗ «О государственной регистрации транспортных </w:t>
      </w:r>
      <w:r w:rsidRPr="00C957DB">
        <w:rPr>
          <w:rFonts w:ascii="Times New Roman" w:eastAsia="Times New Roman" w:hAnsi="Times New Roman" w:cs="Times New Roman"/>
          <w:bCs/>
          <w:color w:val="333333"/>
          <w:sz w:val="28"/>
          <w:szCs w:val="28"/>
          <w:lang w:eastAsia="ru-RU"/>
        </w:rPr>
        <w:lastRenderedPageBreak/>
        <w:t>сре</w:t>
      </w:r>
      <w:proofErr w:type="gramStart"/>
      <w:r w:rsidRPr="00C957DB">
        <w:rPr>
          <w:rFonts w:ascii="Times New Roman" w:eastAsia="Times New Roman" w:hAnsi="Times New Roman" w:cs="Times New Roman"/>
          <w:bCs/>
          <w:color w:val="333333"/>
          <w:sz w:val="28"/>
          <w:szCs w:val="28"/>
          <w:lang w:eastAsia="ru-RU"/>
        </w:rPr>
        <w:t>дств в Р</w:t>
      </w:r>
      <w:proofErr w:type="gramEnd"/>
      <w:r w:rsidRPr="00C957DB">
        <w:rPr>
          <w:rFonts w:ascii="Times New Roman" w:eastAsia="Times New Roman" w:hAnsi="Times New Roman" w:cs="Times New Roman"/>
          <w:bCs/>
          <w:color w:val="333333"/>
          <w:sz w:val="28"/>
          <w:szCs w:val="28"/>
          <w:lang w:eastAsia="ru-RU"/>
        </w:rPr>
        <w:t>оссийской Федерации и о внесении изменений в отдельные законодательные акты Российской Федерации»;</w:t>
      </w:r>
    </w:p>
    <w:p w:rsidR="00C957DB" w:rsidRPr="00C957DB" w:rsidRDefault="00C957DB" w:rsidP="00C957DB">
      <w:pPr>
        <w:spacing w:line="240" w:lineRule="auto"/>
        <w:ind w:firstLine="709"/>
        <w:contextualSpacing/>
        <w:jc w:val="both"/>
        <w:rPr>
          <w:rFonts w:ascii="Times New Roman" w:eastAsia="Times New Roman" w:hAnsi="Times New Roman" w:cs="Times New Roman"/>
          <w:bCs/>
          <w:color w:val="333333"/>
          <w:sz w:val="28"/>
          <w:szCs w:val="28"/>
          <w:lang w:eastAsia="ru-RU"/>
        </w:rPr>
      </w:pPr>
      <w:r w:rsidRPr="00C957DB">
        <w:rPr>
          <w:rFonts w:ascii="Times New Roman" w:eastAsia="Times New Roman" w:hAnsi="Times New Roman" w:cs="Times New Roman"/>
          <w:bCs/>
          <w:color w:val="333333"/>
          <w:sz w:val="28"/>
          <w:szCs w:val="28"/>
          <w:lang w:eastAsia="ru-RU"/>
        </w:rPr>
        <w:t>е) отказа в заключени</w:t>
      </w:r>
      <w:proofErr w:type="gramStart"/>
      <w:r w:rsidRPr="00C957DB">
        <w:rPr>
          <w:rFonts w:ascii="Times New Roman" w:eastAsia="Times New Roman" w:hAnsi="Times New Roman" w:cs="Times New Roman"/>
          <w:bCs/>
          <w:color w:val="333333"/>
          <w:sz w:val="28"/>
          <w:szCs w:val="28"/>
          <w:lang w:eastAsia="ru-RU"/>
        </w:rPr>
        <w:t>и</w:t>
      </w:r>
      <w:proofErr w:type="gramEnd"/>
      <w:r w:rsidRPr="00C957DB">
        <w:rPr>
          <w:rFonts w:ascii="Times New Roman" w:eastAsia="Times New Roman" w:hAnsi="Times New Roman" w:cs="Times New Roman"/>
          <w:bCs/>
          <w:color w:val="333333"/>
          <w:sz w:val="28"/>
          <w:szCs w:val="28"/>
          <w:lang w:eastAsia="ru-RU"/>
        </w:rPr>
        <w:t xml:space="preserve"> кредитного договора, договора займа.</w:t>
      </w:r>
    </w:p>
    <w:p w:rsidR="00C957DB" w:rsidRPr="00C957DB" w:rsidRDefault="00C957DB" w:rsidP="00C957DB">
      <w:pPr>
        <w:spacing w:line="240" w:lineRule="auto"/>
        <w:ind w:firstLine="709"/>
        <w:contextualSpacing/>
        <w:jc w:val="both"/>
        <w:rPr>
          <w:rFonts w:ascii="Times New Roman" w:eastAsia="Times New Roman" w:hAnsi="Times New Roman" w:cs="Times New Roman"/>
          <w:bCs/>
          <w:color w:val="333333"/>
          <w:sz w:val="28"/>
          <w:szCs w:val="28"/>
          <w:lang w:eastAsia="ru-RU"/>
        </w:rPr>
      </w:pPr>
      <w:proofErr w:type="gramStart"/>
      <w:r w:rsidRPr="00C957DB">
        <w:rPr>
          <w:rFonts w:ascii="Times New Roman" w:eastAsia="Times New Roman" w:hAnsi="Times New Roman" w:cs="Times New Roman"/>
          <w:bCs/>
          <w:color w:val="333333"/>
          <w:sz w:val="28"/>
          <w:szCs w:val="28"/>
          <w:lang w:eastAsia="ru-RU"/>
        </w:rP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 предусматривает административную ответственность в виде штрафа в размере от пятисот до трех тысяч рублей (статья 21.5 </w:t>
      </w:r>
      <w:proofErr w:type="spellStart"/>
      <w:r w:rsidRPr="00C957DB">
        <w:rPr>
          <w:rFonts w:ascii="Times New Roman" w:eastAsia="Times New Roman" w:hAnsi="Times New Roman" w:cs="Times New Roman"/>
          <w:bCs/>
          <w:color w:val="333333"/>
          <w:sz w:val="28"/>
          <w:szCs w:val="28"/>
          <w:lang w:eastAsia="ru-RU"/>
        </w:rPr>
        <w:t>КоАП</w:t>
      </w:r>
      <w:proofErr w:type="spellEnd"/>
      <w:r w:rsidRPr="00C957DB">
        <w:rPr>
          <w:rFonts w:ascii="Times New Roman" w:eastAsia="Times New Roman" w:hAnsi="Times New Roman" w:cs="Times New Roman"/>
          <w:bCs/>
          <w:color w:val="333333"/>
          <w:sz w:val="28"/>
          <w:szCs w:val="28"/>
          <w:lang w:eastAsia="ru-RU"/>
        </w:rPr>
        <w:t xml:space="preserve"> РФ «Неисполнение гражданами обязанностей по воинскому учету»).</w:t>
      </w:r>
      <w:proofErr w:type="gramEnd"/>
    </w:p>
    <w:p w:rsidR="00C957DB" w:rsidRPr="00C957DB" w:rsidRDefault="00C957DB" w:rsidP="00C957DB">
      <w:pPr>
        <w:spacing w:line="240" w:lineRule="auto"/>
        <w:ind w:firstLine="709"/>
        <w:contextualSpacing/>
        <w:jc w:val="both"/>
        <w:rPr>
          <w:rFonts w:ascii="Times New Roman" w:eastAsia="Times New Roman" w:hAnsi="Times New Roman" w:cs="Times New Roman"/>
          <w:bCs/>
          <w:color w:val="333333"/>
          <w:sz w:val="28"/>
          <w:szCs w:val="28"/>
          <w:lang w:eastAsia="ru-RU"/>
        </w:rPr>
      </w:pPr>
      <w:proofErr w:type="gramStart"/>
      <w:r w:rsidRPr="00C957DB">
        <w:rPr>
          <w:rFonts w:ascii="Times New Roman" w:eastAsia="Times New Roman" w:hAnsi="Times New Roman" w:cs="Times New Roman"/>
          <w:bCs/>
          <w:color w:val="333333"/>
          <w:sz w:val="28"/>
          <w:szCs w:val="28"/>
          <w:lang w:eastAsia="ru-RU"/>
        </w:rPr>
        <w:t>За уклонение от прохождения военной и альтернативной гражданской службы предусмотрена уголовная ответственность в виде штрафа до двухсот тысяч рублей, принудительных работ или лишения свободы на срок до двух лет (ст. 328 УК РФ «Уклонение от прохождения военной и альтернативной гражданской службы».</w:t>
      </w:r>
      <w:proofErr w:type="gramEnd"/>
    </w:p>
    <w:p w:rsidR="004E3F3E" w:rsidRPr="004E3F3E" w:rsidRDefault="004E3F3E" w:rsidP="00D51505">
      <w:pPr>
        <w:spacing w:line="240" w:lineRule="auto"/>
        <w:ind w:firstLine="709"/>
        <w:contextualSpacing/>
        <w:jc w:val="both"/>
        <w:rPr>
          <w:rFonts w:ascii="Times New Roman" w:eastAsia="Times New Roman" w:hAnsi="Times New Roman" w:cs="Times New Roman"/>
          <w:bCs/>
          <w:color w:val="333333"/>
          <w:sz w:val="28"/>
          <w:szCs w:val="28"/>
          <w:lang w:eastAsia="ru-RU"/>
        </w:rPr>
      </w:pPr>
    </w:p>
    <w:p w:rsidR="008A50F2" w:rsidRDefault="008A50F2"/>
    <w:p w:rsidR="004E6902" w:rsidRPr="004E6902" w:rsidRDefault="004E6902">
      <w:pPr>
        <w:rPr>
          <w:rFonts w:ascii="Times New Roman" w:hAnsi="Times New Roman" w:cs="Times New Roman"/>
          <w:sz w:val="28"/>
          <w:szCs w:val="28"/>
        </w:rPr>
      </w:pPr>
      <w:r w:rsidRPr="004E6902">
        <w:rPr>
          <w:rFonts w:ascii="Times New Roman" w:hAnsi="Times New Roman" w:cs="Times New Roman"/>
          <w:sz w:val="28"/>
          <w:szCs w:val="28"/>
        </w:rPr>
        <w:t xml:space="preserve">Помощник </w:t>
      </w:r>
      <w:proofErr w:type="spellStart"/>
      <w:r w:rsidRPr="004E6902">
        <w:rPr>
          <w:rFonts w:ascii="Times New Roman" w:hAnsi="Times New Roman" w:cs="Times New Roman"/>
          <w:sz w:val="28"/>
          <w:szCs w:val="28"/>
        </w:rPr>
        <w:t>Туймазинского</w:t>
      </w:r>
      <w:proofErr w:type="spellEnd"/>
      <w:r w:rsidRPr="004E6902">
        <w:rPr>
          <w:rFonts w:ascii="Times New Roman" w:hAnsi="Times New Roman" w:cs="Times New Roman"/>
          <w:sz w:val="28"/>
          <w:szCs w:val="28"/>
        </w:rPr>
        <w:t xml:space="preserve"> межрайонного прокурора</w:t>
      </w:r>
      <w:r w:rsidRPr="004E6902">
        <w:rPr>
          <w:rFonts w:ascii="Times New Roman" w:hAnsi="Times New Roman" w:cs="Times New Roman"/>
          <w:sz w:val="28"/>
          <w:szCs w:val="28"/>
        </w:rPr>
        <w:tab/>
      </w:r>
      <w:r w:rsidRPr="004E6902">
        <w:rPr>
          <w:rFonts w:ascii="Times New Roman" w:hAnsi="Times New Roman" w:cs="Times New Roman"/>
          <w:sz w:val="28"/>
          <w:szCs w:val="28"/>
        </w:rPr>
        <w:tab/>
      </w:r>
      <w:r w:rsidRPr="004E6902">
        <w:rPr>
          <w:rFonts w:ascii="Times New Roman" w:hAnsi="Times New Roman" w:cs="Times New Roman"/>
          <w:sz w:val="28"/>
          <w:szCs w:val="28"/>
        </w:rPr>
        <w:tab/>
      </w:r>
      <w:proofErr w:type="spellStart"/>
      <w:r w:rsidRPr="004E6902">
        <w:rPr>
          <w:rFonts w:ascii="Times New Roman" w:hAnsi="Times New Roman" w:cs="Times New Roman"/>
          <w:sz w:val="28"/>
          <w:szCs w:val="28"/>
        </w:rPr>
        <w:t>Сакаева</w:t>
      </w:r>
      <w:proofErr w:type="spellEnd"/>
      <w:r w:rsidRPr="004E6902">
        <w:rPr>
          <w:rFonts w:ascii="Times New Roman" w:hAnsi="Times New Roman" w:cs="Times New Roman"/>
          <w:sz w:val="28"/>
          <w:szCs w:val="28"/>
        </w:rPr>
        <w:t xml:space="preserve"> А.Р.</w:t>
      </w:r>
    </w:p>
    <w:sectPr w:rsidR="004E6902" w:rsidRPr="004E6902" w:rsidSect="008A50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E6902"/>
    <w:rsid w:val="004E3F3E"/>
    <w:rsid w:val="004E6902"/>
    <w:rsid w:val="005D6249"/>
    <w:rsid w:val="006A2ABA"/>
    <w:rsid w:val="0075216E"/>
    <w:rsid w:val="008A50F2"/>
    <w:rsid w:val="009B065D"/>
    <w:rsid w:val="009D65B7"/>
    <w:rsid w:val="00C957DB"/>
    <w:rsid w:val="00D51505"/>
    <w:rsid w:val="00D83ADE"/>
    <w:rsid w:val="00DC5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0F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4E6902"/>
  </w:style>
  <w:style w:type="character" w:customStyle="1" w:styleId="feeds-pagenavigationtooltip">
    <w:name w:val="feeds-page__navigation_tooltip"/>
    <w:basedOn w:val="a0"/>
    <w:rsid w:val="004E6902"/>
  </w:style>
  <w:style w:type="paragraph" w:styleId="a3">
    <w:name w:val="Normal (Web)"/>
    <w:basedOn w:val="a"/>
    <w:uiPriority w:val="99"/>
    <w:semiHidden/>
    <w:unhideWhenUsed/>
    <w:rsid w:val="004E69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5150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60311">
      <w:bodyDiv w:val="1"/>
      <w:marLeft w:val="0"/>
      <w:marRight w:val="0"/>
      <w:marTop w:val="0"/>
      <w:marBottom w:val="0"/>
      <w:divBdr>
        <w:top w:val="none" w:sz="0" w:space="0" w:color="auto"/>
        <w:left w:val="none" w:sz="0" w:space="0" w:color="auto"/>
        <w:bottom w:val="none" w:sz="0" w:space="0" w:color="auto"/>
        <w:right w:val="none" w:sz="0" w:space="0" w:color="auto"/>
      </w:divBdr>
      <w:divsChild>
        <w:div w:id="1235891282">
          <w:marLeft w:val="0"/>
          <w:marRight w:val="0"/>
          <w:marTop w:val="0"/>
          <w:marBottom w:val="1072"/>
          <w:divBdr>
            <w:top w:val="none" w:sz="0" w:space="0" w:color="auto"/>
            <w:left w:val="none" w:sz="0" w:space="0" w:color="auto"/>
            <w:bottom w:val="none" w:sz="0" w:space="0" w:color="auto"/>
            <w:right w:val="none" w:sz="0" w:space="0" w:color="auto"/>
          </w:divBdr>
        </w:div>
        <w:div w:id="1693728127">
          <w:marLeft w:val="0"/>
          <w:marRight w:val="804"/>
          <w:marTop w:val="0"/>
          <w:marBottom w:val="0"/>
          <w:divBdr>
            <w:top w:val="none" w:sz="0" w:space="0" w:color="auto"/>
            <w:left w:val="none" w:sz="0" w:space="0" w:color="auto"/>
            <w:bottom w:val="none" w:sz="0" w:space="0" w:color="auto"/>
            <w:right w:val="none" w:sz="0" w:space="0" w:color="auto"/>
          </w:divBdr>
          <w:divsChild>
            <w:div w:id="1193957124">
              <w:marLeft w:val="0"/>
              <w:marRight w:val="0"/>
              <w:marTop w:val="0"/>
              <w:marBottom w:val="134"/>
              <w:divBdr>
                <w:top w:val="none" w:sz="0" w:space="0" w:color="auto"/>
                <w:left w:val="none" w:sz="0" w:space="0" w:color="auto"/>
                <w:bottom w:val="none" w:sz="0" w:space="0" w:color="auto"/>
                <w:right w:val="none" w:sz="0" w:space="0" w:color="auto"/>
              </w:divBdr>
            </w:div>
            <w:div w:id="1410032089">
              <w:marLeft w:val="0"/>
              <w:marRight w:val="0"/>
              <w:marTop w:val="0"/>
              <w:marBottom w:val="134"/>
              <w:divBdr>
                <w:top w:val="none" w:sz="0" w:space="0" w:color="auto"/>
                <w:left w:val="none" w:sz="0" w:space="0" w:color="auto"/>
                <w:bottom w:val="none" w:sz="0" w:space="0" w:color="auto"/>
                <w:right w:val="none" w:sz="0" w:space="0" w:color="auto"/>
              </w:divBdr>
            </w:div>
          </w:divsChild>
        </w:div>
        <w:div w:id="102044663">
          <w:marLeft w:val="0"/>
          <w:marRight w:val="0"/>
          <w:marTop w:val="0"/>
          <w:marBottom w:val="0"/>
          <w:divBdr>
            <w:top w:val="none" w:sz="0" w:space="0" w:color="auto"/>
            <w:left w:val="none" w:sz="0" w:space="0" w:color="auto"/>
            <w:bottom w:val="none" w:sz="0" w:space="0" w:color="auto"/>
            <w:right w:val="none" w:sz="0" w:space="0" w:color="auto"/>
          </w:divBdr>
          <w:divsChild>
            <w:div w:id="1241986916">
              <w:marLeft w:val="0"/>
              <w:marRight w:val="0"/>
              <w:marTop w:val="0"/>
              <w:marBottom w:val="0"/>
              <w:divBdr>
                <w:top w:val="none" w:sz="0" w:space="0" w:color="auto"/>
                <w:left w:val="none" w:sz="0" w:space="0" w:color="auto"/>
                <w:bottom w:val="none" w:sz="0" w:space="0" w:color="auto"/>
                <w:right w:val="none" w:sz="0" w:space="0" w:color="auto"/>
              </w:divBdr>
              <w:divsChild>
                <w:div w:id="13913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5893">
      <w:bodyDiv w:val="1"/>
      <w:marLeft w:val="0"/>
      <w:marRight w:val="0"/>
      <w:marTop w:val="0"/>
      <w:marBottom w:val="0"/>
      <w:divBdr>
        <w:top w:val="none" w:sz="0" w:space="0" w:color="auto"/>
        <w:left w:val="none" w:sz="0" w:space="0" w:color="auto"/>
        <w:bottom w:val="none" w:sz="0" w:space="0" w:color="auto"/>
        <w:right w:val="none" w:sz="0" w:space="0" w:color="auto"/>
      </w:divBdr>
      <w:divsChild>
        <w:div w:id="356784062">
          <w:marLeft w:val="0"/>
          <w:marRight w:val="0"/>
          <w:marTop w:val="0"/>
          <w:marBottom w:val="1072"/>
          <w:divBdr>
            <w:top w:val="none" w:sz="0" w:space="0" w:color="auto"/>
            <w:left w:val="none" w:sz="0" w:space="0" w:color="auto"/>
            <w:bottom w:val="none" w:sz="0" w:space="0" w:color="auto"/>
            <w:right w:val="none" w:sz="0" w:space="0" w:color="auto"/>
          </w:divBdr>
        </w:div>
        <w:div w:id="536360920">
          <w:marLeft w:val="0"/>
          <w:marRight w:val="804"/>
          <w:marTop w:val="0"/>
          <w:marBottom w:val="0"/>
          <w:divBdr>
            <w:top w:val="none" w:sz="0" w:space="0" w:color="auto"/>
            <w:left w:val="none" w:sz="0" w:space="0" w:color="auto"/>
            <w:bottom w:val="none" w:sz="0" w:space="0" w:color="auto"/>
            <w:right w:val="none" w:sz="0" w:space="0" w:color="auto"/>
          </w:divBdr>
          <w:divsChild>
            <w:div w:id="1581599134">
              <w:marLeft w:val="0"/>
              <w:marRight w:val="0"/>
              <w:marTop w:val="0"/>
              <w:marBottom w:val="134"/>
              <w:divBdr>
                <w:top w:val="none" w:sz="0" w:space="0" w:color="auto"/>
                <w:left w:val="none" w:sz="0" w:space="0" w:color="auto"/>
                <w:bottom w:val="none" w:sz="0" w:space="0" w:color="auto"/>
                <w:right w:val="none" w:sz="0" w:space="0" w:color="auto"/>
              </w:divBdr>
            </w:div>
            <w:div w:id="1133720263">
              <w:marLeft w:val="0"/>
              <w:marRight w:val="0"/>
              <w:marTop w:val="0"/>
              <w:marBottom w:val="134"/>
              <w:divBdr>
                <w:top w:val="none" w:sz="0" w:space="0" w:color="auto"/>
                <w:left w:val="none" w:sz="0" w:space="0" w:color="auto"/>
                <w:bottom w:val="none" w:sz="0" w:space="0" w:color="auto"/>
                <w:right w:val="none" w:sz="0" w:space="0" w:color="auto"/>
              </w:divBdr>
            </w:div>
          </w:divsChild>
        </w:div>
        <w:div w:id="276261462">
          <w:marLeft w:val="0"/>
          <w:marRight w:val="0"/>
          <w:marTop w:val="0"/>
          <w:marBottom w:val="0"/>
          <w:divBdr>
            <w:top w:val="none" w:sz="0" w:space="0" w:color="auto"/>
            <w:left w:val="none" w:sz="0" w:space="0" w:color="auto"/>
            <w:bottom w:val="none" w:sz="0" w:space="0" w:color="auto"/>
            <w:right w:val="none" w:sz="0" w:space="0" w:color="auto"/>
          </w:divBdr>
          <w:divsChild>
            <w:div w:id="146290936">
              <w:marLeft w:val="0"/>
              <w:marRight w:val="0"/>
              <w:marTop w:val="0"/>
              <w:marBottom w:val="0"/>
              <w:divBdr>
                <w:top w:val="none" w:sz="0" w:space="0" w:color="auto"/>
                <w:left w:val="none" w:sz="0" w:space="0" w:color="auto"/>
                <w:bottom w:val="none" w:sz="0" w:space="0" w:color="auto"/>
                <w:right w:val="none" w:sz="0" w:space="0" w:color="auto"/>
              </w:divBdr>
              <w:divsChild>
                <w:div w:id="201544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1328">
      <w:bodyDiv w:val="1"/>
      <w:marLeft w:val="0"/>
      <w:marRight w:val="0"/>
      <w:marTop w:val="0"/>
      <w:marBottom w:val="0"/>
      <w:divBdr>
        <w:top w:val="none" w:sz="0" w:space="0" w:color="auto"/>
        <w:left w:val="none" w:sz="0" w:space="0" w:color="auto"/>
        <w:bottom w:val="none" w:sz="0" w:space="0" w:color="auto"/>
        <w:right w:val="none" w:sz="0" w:space="0" w:color="auto"/>
      </w:divBdr>
      <w:divsChild>
        <w:div w:id="1591083602">
          <w:marLeft w:val="0"/>
          <w:marRight w:val="0"/>
          <w:marTop w:val="0"/>
          <w:marBottom w:val="1072"/>
          <w:divBdr>
            <w:top w:val="none" w:sz="0" w:space="0" w:color="auto"/>
            <w:left w:val="none" w:sz="0" w:space="0" w:color="auto"/>
            <w:bottom w:val="none" w:sz="0" w:space="0" w:color="auto"/>
            <w:right w:val="none" w:sz="0" w:space="0" w:color="auto"/>
          </w:divBdr>
        </w:div>
        <w:div w:id="810025841">
          <w:marLeft w:val="0"/>
          <w:marRight w:val="804"/>
          <w:marTop w:val="0"/>
          <w:marBottom w:val="0"/>
          <w:divBdr>
            <w:top w:val="none" w:sz="0" w:space="0" w:color="auto"/>
            <w:left w:val="none" w:sz="0" w:space="0" w:color="auto"/>
            <w:bottom w:val="none" w:sz="0" w:space="0" w:color="auto"/>
            <w:right w:val="none" w:sz="0" w:space="0" w:color="auto"/>
          </w:divBdr>
          <w:divsChild>
            <w:div w:id="524562844">
              <w:marLeft w:val="0"/>
              <w:marRight w:val="0"/>
              <w:marTop w:val="0"/>
              <w:marBottom w:val="134"/>
              <w:divBdr>
                <w:top w:val="none" w:sz="0" w:space="0" w:color="auto"/>
                <w:left w:val="none" w:sz="0" w:space="0" w:color="auto"/>
                <w:bottom w:val="none" w:sz="0" w:space="0" w:color="auto"/>
                <w:right w:val="none" w:sz="0" w:space="0" w:color="auto"/>
              </w:divBdr>
            </w:div>
            <w:div w:id="1243369272">
              <w:marLeft w:val="0"/>
              <w:marRight w:val="0"/>
              <w:marTop w:val="0"/>
              <w:marBottom w:val="134"/>
              <w:divBdr>
                <w:top w:val="none" w:sz="0" w:space="0" w:color="auto"/>
                <w:left w:val="none" w:sz="0" w:space="0" w:color="auto"/>
                <w:bottom w:val="none" w:sz="0" w:space="0" w:color="auto"/>
                <w:right w:val="none" w:sz="0" w:space="0" w:color="auto"/>
              </w:divBdr>
            </w:div>
          </w:divsChild>
        </w:div>
        <w:div w:id="303900301">
          <w:marLeft w:val="0"/>
          <w:marRight w:val="0"/>
          <w:marTop w:val="0"/>
          <w:marBottom w:val="0"/>
          <w:divBdr>
            <w:top w:val="none" w:sz="0" w:space="0" w:color="auto"/>
            <w:left w:val="none" w:sz="0" w:space="0" w:color="auto"/>
            <w:bottom w:val="none" w:sz="0" w:space="0" w:color="auto"/>
            <w:right w:val="none" w:sz="0" w:space="0" w:color="auto"/>
          </w:divBdr>
          <w:divsChild>
            <w:div w:id="626816202">
              <w:marLeft w:val="0"/>
              <w:marRight w:val="0"/>
              <w:marTop w:val="0"/>
              <w:marBottom w:val="0"/>
              <w:divBdr>
                <w:top w:val="none" w:sz="0" w:space="0" w:color="auto"/>
                <w:left w:val="none" w:sz="0" w:space="0" w:color="auto"/>
                <w:bottom w:val="none" w:sz="0" w:space="0" w:color="auto"/>
                <w:right w:val="none" w:sz="0" w:space="0" w:color="auto"/>
              </w:divBdr>
              <w:divsChild>
                <w:div w:id="26334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21941">
      <w:bodyDiv w:val="1"/>
      <w:marLeft w:val="0"/>
      <w:marRight w:val="0"/>
      <w:marTop w:val="0"/>
      <w:marBottom w:val="0"/>
      <w:divBdr>
        <w:top w:val="none" w:sz="0" w:space="0" w:color="auto"/>
        <w:left w:val="none" w:sz="0" w:space="0" w:color="auto"/>
        <w:bottom w:val="none" w:sz="0" w:space="0" w:color="auto"/>
        <w:right w:val="none" w:sz="0" w:space="0" w:color="auto"/>
      </w:divBdr>
      <w:divsChild>
        <w:div w:id="1677069679">
          <w:marLeft w:val="0"/>
          <w:marRight w:val="0"/>
          <w:marTop w:val="0"/>
          <w:marBottom w:val="1072"/>
          <w:divBdr>
            <w:top w:val="none" w:sz="0" w:space="0" w:color="auto"/>
            <w:left w:val="none" w:sz="0" w:space="0" w:color="auto"/>
            <w:bottom w:val="none" w:sz="0" w:space="0" w:color="auto"/>
            <w:right w:val="none" w:sz="0" w:space="0" w:color="auto"/>
          </w:divBdr>
        </w:div>
        <w:div w:id="1165125540">
          <w:marLeft w:val="0"/>
          <w:marRight w:val="804"/>
          <w:marTop w:val="0"/>
          <w:marBottom w:val="0"/>
          <w:divBdr>
            <w:top w:val="none" w:sz="0" w:space="0" w:color="auto"/>
            <w:left w:val="none" w:sz="0" w:space="0" w:color="auto"/>
            <w:bottom w:val="none" w:sz="0" w:space="0" w:color="auto"/>
            <w:right w:val="none" w:sz="0" w:space="0" w:color="auto"/>
          </w:divBdr>
          <w:divsChild>
            <w:div w:id="1890147006">
              <w:marLeft w:val="0"/>
              <w:marRight w:val="0"/>
              <w:marTop w:val="0"/>
              <w:marBottom w:val="134"/>
              <w:divBdr>
                <w:top w:val="none" w:sz="0" w:space="0" w:color="auto"/>
                <w:left w:val="none" w:sz="0" w:space="0" w:color="auto"/>
                <w:bottom w:val="none" w:sz="0" w:space="0" w:color="auto"/>
                <w:right w:val="none" w:sz="0" w:space="0" w:color="auto"/>
              </w:divBdr>
            </w:div>
            <w:div w:id="1115253072">
              <w:marLeft w:val="0"/>
              <w:marRight w:val="0"/>
              <w:marTop w:val="0"/>
              <w:marBottom w:val="134"/>
              <w:divBdr>
                <w:top w:val="none" w:sz="0" w:space="0" w:color="auto"/>
                <w:left w:val="none" w:sz="0" w:space="0" w:color="auto"/>
                <w:bottom w:val="none" w:sz="0" w:space="0" w:color="auto"/>
                <w:right w:val="none" w:sz="0" w:space="0" w:color="auto"/>
              </w:divBdr>
            </w:div>
          </w:divsChild>
        </w:div>
        <w:div w:id="1413158347">
          <w:marLeft w:val="0"/>
          <w:marRight w:val="0"/>
          <w:marTop w:val="0"/>
          <w:marBottom w:val="0"/>
          <w:divBdr>
            <w:top w:val="none" w:sz="0" w:space="0" w:color="auto"/>
            <w:left w:val="none" w:sz="0" w:space="0" w:color="auto"/>
            <w:bottom w:val="none" w:sz="0" w:space="0" w:color="auto"/>
            <w:right w:val="none" w:sz="0" w:space="0" w:color="auto"/>
          </w:divBdr>
          <w:divsChild>
            <w:div w:id="193808992">
              <w:marLeft w:val="0"/>
              <w:marRight w:val="0"/>
              <w:marTop w:val="0"/>
              <w:marBottom w:val="0"/>
              <w:divBdr>
                <w:top w:val="none" w:sz="0" w:space="0" w:color="auto"/>
                <w:left w:val="none" w:sz="0" w:space="0" w:color="auto"/>
                <w:bottom w:val="none" w:sz="0" w:space="0" w:color="auto"/>
                <w:right w:val="none" w:sz="0" w:space="0" w:color="auto"/>
              </w:divBdr>
              <w:divsChild>
                <w:div w:id="8143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932548">
      <w:bodyDiv w:val="1"/>
      <w:marLeft w:val="0"/>
      <w:marRight w:val="0"/>
      <w:marTop w:val="0"/>
      <w:marBottom w:val="0"/>
      <w:divBdr>
        <w:top w:val="none" w:sz="0" w:space="0" w:color="auto"/>
        <w:left w:val="none" w:sz="0" w:space="0" w:color="auto"/>
        <w:bottom w:val="none" w:sz="0" w:space="0" w:color="auto"/>
        <w:right w:val="none" w:sz="0" w:space="0" w:color="auto"/>
      </w:divBdr>
      <w:divsChild>
        <w:div w:id="99688198">
          <w:marLeft w:val="0"/>
          <w:marRight w:val="0"/>
          <w:marTop w:val="0"/>
          <w:marBottom w:val="0"/>
          <w:divBdr>
            <w:top w:val="none" w:sz="0" w:space="0" w:color="auto"/>
            <w:left w:val="none" w:sz="0" w:space="0" w:color="auto"/>
            <w:bottom w:val="none" w:sz="0" w:space="0" w:color="auto"/>
            <w:right w:val="none" w:sz="0" w:space="0" w:color="auto"/>
          </w:divBdr>
          <w:divsChild>
            <w:div w:id="1417821335">
              <w:marLeft w:val="0"/>
              <w:marRight w:val="0"/>
              <w:marTop w:val="0"/>
              <w:marBottom w:val="1072"/>
              <w:divBdr>
                <w:top w:val="none" w:sz="0" w:space="0" w:color="auto"/>
                <w:left w:val="none" w:sz="0" w:space="0" w:color="auto"/>
                <w:bottom w:val="none" w:sz="0" w:space="0" w:color="auto"/>
                <w:right w:val="none" w:sz="0" w:space="0" w:color="auto"/>
              </w:divBdr>
            </w:div>
          </w:divsChild>
        </w:div>
        <w:div w:id="1359698687">
          <w:marLeft w:val="0"/>
          <w:marRight w:val="0"/>
          <w:marTop w:val="0"/>
          <w:marBottom w:val="0"/>
          <w:divBdr>
            <w:top w:val="none" w:sz="0" w:space="0" w:color="auto"/>
            <w:left w:val="none" w:sz="0" w:space="0" w:color="auto"/>
            <w:bottom w:val="none" w:sz="0" w:space="0" w:color="auto"/>
            <w:right w:val="none" w:sz="0" w:space="0" w:color="auto"/>
          </w:divBdr>
          <w:divsChild>
            <w:div w:id="730034532">
              <w:marLeft w:val="0"/>
              <w:marRight w:val="804"/>
              <w:marTop w:val="0"/>
              <w:marBottom w:val="0"/>
              <w:divBdr>
                <w:top w:val="none" w:sz="0" w:space="0" w:color="auto"/>
                <w:left w:val="none" w:sz="0" w:space="0" w:color="auto"/>
                <w:bottom w:val="none" w:sz="0" w:space="0" w:color="auto"/>
                <w:right w:val="none" w:sz="0" w:space="0" w:color="auto"/>
              </w:divBdr>
              <w:divsChild>
                <w:div w:id="790591466">
                  <w:marLeft w:val="0"/>
                  <w:marRight w:val="0"/>
                  <w:marTop w:val="0"/>
                  <w:marBottom w:val="134"/>
                  <w:divBdr>
                    <w:top w:val="none" w:sz="0" w:space="0" w:color="auto"/>
                    <w:left w:val="none" w:sz="0" w:space="0" w:color="auto"/>
                    <w:bottom w:val="none" w:sz="0" w:space="0" w:color="auto"/>
                    <w:right w:val="none" w:sz="0" w:space="0" w:color="auto"/>
                  </w:divBdr>
                </w:div>
                <w:div w:id="2127847001">
                  <w:marLeft w:val="0"/>
                  <w:marRight w:val="0"/>
                  <w:marTop w:val="0"/>
                  <w:marBottom w:val="134"/>
                  <w:divBdr>
                    <w:top w:val="none" w:sz="0" w:space="0" w:color="auto"/>
                    <w:left w:val="none" w:sz="0" w:space="0" w:color="auto"/>
                    <w:bottom w:val="none" w:sz="0" w:space="0" w:color="auto"/>
                    <w:right w:val="none" w:sz="0" w:space="0" w:color="auto"/>
                  </w:divBdr>
                </w:div>
              </w:divsChild>
            </w:div>
            <w:div w:id="318922530">
              <w:marLeft w:val="0"/>
              <w:marRight w:val="0"/>
              <w:marTop w:val="0"/>
              <w:marBottom w:val="0"/>
              <w:divBdr>
                <w:top w:val="none" w:sz="0" w:space="0" w:color="auto"/>
                <w:left w:val="none" w:sz="0" w:space="0" w:color="auto"/>
                <w:bottom w:val="none" w:sz="0" w:space="0" w:color="auto"/>
                <w:right w:val="none" w:sz="0" w:space="0" w:color="auto"/>
              </w:divBdr>
              <w:divsChild>
                <w:div w:id="6620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6689">
      <w:bodyDiv w:val="1"/>
      <w:marLeft w:val="0"/>
      <w:marRight w:val="0"/>
      <w:marTop w:val="0"/>
      <w:marBottom w:val="0"/>
      <w:divBdr>
        <w:top w:val="none" w:sz="0" w:space="0" w:color="auto"/>
        <w:left w:val="none" w:sz="0" w:space="0" w:color="auto"/>
        <w:bottom w:val="none" w:sz="0" w:space="0" w:color="auto"/>
        <w:right w:val="none" w:sz="0" w:space="0" w:color="auto"/>
      </w:divBdr>
      <w:divsChild>
        <w:div w:id="1560050481">
          <w:marLeft w:val="0"/>
          <w:marRight w:val="0"/>
          <w:marTop w:val="0"/>
          <w:marBottom w:val="1072"/>
          <w:divBdr>
            <w:top w:val="none" w:sz="0" w:space="0" w:color="auto"/>
            <w:left w:val="none" w:sz="0" w:space="0" w:color="auto"/>
            <w:bottom w:val="none" w:sz="0" w:space="0" w:color="auto"/>
            <w:right w:val="none" w:sz="0" w:space="0" w:color="auto"/>
          </w:divBdr>
        </w:div>
        <w:div w:id="411394437">
          <w:marLeft w:val="0"/>
          <w:marRight w:val="804"/>
          <w:marTop w:val="0"/>
          <w:marBottom w:val="0"/>
          <w:divBdr>
            <w:top w:val="none" w:sz="0" w:space="0" w:color="auto"/>
            <w:left w:val="none" w:sz="0" w:space="0" w:color="auto"/>
            <w:bottom w:val="none" w:sz="0" w:space="0" w:color="auto"/>
            <w:right w:val="none" w:sz="0" w:space="0" w:color="auto"/>
          </w:divBdr>
          <w:divsChild>
            <w:div w:id="949241238">
              <w:marLeft w:val="0"/>
              <w:marRight w:val="0"/>
              <w:marTop w:val="0"/>
              <w:marBottom w:val="134"/>
              <w:divBdr>
                <w:top w:val="none" w:sz="0" w:space="0" w:color="auto"/>
                <w:left w:val="none" w:sz="0" w:space="0" w:color="auto"/>
                <w:bottom w:val="none" w:sz="0" w:space="0" w:color="auto"/>
                <w:right w:val="none" w:sz="0" w:space="0" w:color="auto"/>
              </w:divBdr>
            </w:div>
            <w:div w:id="963802991">
              <w:marLeft w:val="0"/>
              <w:marRight w:val="0"/>
              <w:marTop w:val="0"/>
              <w:marBottom w:val="134"/>
              <w:divBdr>
                <w:top w:val="none" w:sz="0" w:space="0" w:color="auto"/>
                <w:left w:val="none" w:sz="0" w:space="0" w:color="auto"/>
                <w:bottom w:val="none" w:sz="0" w:space="0" w:color="auto"/>
                <w:right w:val="none" w:sz="0" w:space="0" w:color="auto"/>
              </w:divBdr>
            </w:div>
          </w:divsChild>
        </w:div>
        <w:div w:id="43985406">
          <w:marLeft w:val="0"/>
          <w:marRight w:val="0"/>
          <w:marTop w:val="0"/>
          <w:marBottom w:val="0"/>
          <w:divBdr>
            <w:top w:val="none" w:sz="0" w:space="0" w:color="auto"/>
            <w:left w:val="none" w:sz="0" w:space="0" w:color="auto"/>
            <w:bottom w:val="none" w:sz="0" w:space="0" w:color="auto"/>
            <w:right w:val="none" w:sz="0" w:space="0" w:color="auto"/>
          </w:divBdr>
          <w:divsChild>
            <w:div w:id="1064790861">
              <w:marLeft w:val="0"/>
              <w:marRight w:val="0"/>
              <w:marTop w:val="0"/>
              <w:marBottom w:val="0"/>
              <w:divBdr>
                <w:top w:val="none" w:sz="0" w:space="0" w:color="auto"/>
                <w:left w:val="none" w:sz="0" w:space="0" w:color="auto"/>
                <w:bottom w:val="none" w:sz="0" w:space="0" w:color="auto"/>
                <w:right w:val="none" w:sz="0" w:space="0" w:color="auto"/>
              </w:divBdr>
              <w:divsChild>
                <w:div w:id="10684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1833">
      <w:bodyDiv w:val="1"/>
      <w:marLeft w:val="0"/>
      <w:marRight w:val="0"/>
      <w:marTop w:val="0"/>
      <w:marBottom w:val="0"/>
      <w:divBdr>
        <w:top w:val="none" w:sz="0" w:space="0" w:color="auto"/>
        <w:left w:val="none" w:sz="0" w:space="0" w:color="auto"/>
        <w:bottom w:val="none" w:sz="0" w:space="0" w:color="auto"/>
        <w:right w:val="none" w:sz="0" w:space="0" w:color="auto"/>
      </w:divBdr>
      <w:divsChild>
        <w:div w:id="1392188191">
          <w:marLeft w:val="0"/>
          <w:marRight w:val="0"/>
          <w:marTop w:val="0"/>
          <w:marBottom w:val="1072"/>
          <w:divBdr>
            <w:top w:val="none" w:sz="0" w:space="0" w:color="auto"/>
            <w:left w:val="none" w:sz="0" w:space="0" w:color="auto"/>
            <w:bottom w:val="none" w:sz="0" w:space="0" w:color="auto"/>
            <w:right w:val="none" w:sz="0" w:space="0" w:color="auto"/>
          </w:divBdr>
        </w:div>
        <w:div w:id="1460150453">
          <w:marLeft w:val="0"/>
          <w:marRight w:val="804"/>
          <w:marTop w:val="0"/>
          <w:marBottom w:val="0"/>
          <w:divBdr>
            <w:top w:val="none" w:sz="0" w:space="0" w:color="auto"/>
            <w:left w:val="none" w:sz="0" w:space="0" w:color="auto"/>
            <w:bottom w:val="none" w:sz="0" w:space="0" w:color="auto"/>
            <w:right w:val="none" w:sz="0" w:space="0" w:color="auto"/>
          </w:divBdr>
          <w:divsChild>
            <w:div w:id="161706195">
              <w:marLeft w:val="0"/>
              <w:marRight w:val="0"/>
              <w:marTop w:val="0"/>
              <w:marBottom w:val="134"/>
              <w:divBdr>
                <w:top w:val="none" w:sz="0" w:space="0" w:color="auto"/>
                <w:left w:val="none" w:sz="0" w:space="0" w:color="auto"/>
                <w:bottom w:val="none" w:sz="0" w:space="0" w:color="auto"/>
                <w:right w:val="none" w:sz="0" w:space="0" w:color="auto"/>
              </w:divBdr>
            </w:div>
            <w:div w:id="2020618015">
              <w:marLeft w:val="0"/>
              <w:marRight w:val="0"/>
              <w:marTop w:val="0"/>
              <w:marBottom w:val="134"/>
              <w:divBdr>
                <w:top w:val="none" w:sz="0" w:space="0" w:color="auto"/>
                <w:left w:val="none" w:sz="0" w:space="0" w:color="auto"/>
                <w:bottom w:val="none" w:sz="0" w:space="0" w:color="auto"/>
                <w:right w:val="none" w:sz="0" w:space="0" w:color="auto"/>
              </w:divBdr>
            </w:div>
          </w:divsChild>
        </w:div>
        <w:div w:id="1954509376">
          <w:marLeft w:val="0"/>
          <w:marRight w:val="0"/>
          <w:marTop w:val="0"/>
          <w:marBottom w:val="0"/>
          <w:divBdr>
            <w:top w:val="none" w:sz="0" w:space="0" w:color="auto"/>
            <w:left w:val="none" w:sz="0" w:space="0" w:color="auto"/>
            <w:bottom w:val="none" w:sz="0" w:space="0" w:color="auto"/>
            <w:right w:val="none" w:sz="0" w:space="0" w:color="auto"/>
          </w:divBdr>
          <w:divsChild>
            <w:div w:id="1698042894">
              <w:marLeft w:val="0"/>
              <w:marRight w:val="0"/>
              <w:marTop w:val="0"/>
              <w:marBottom w:val="0"/>
              <w:divBdr>
                <w:top w:val="none" w:sz="0" w:space="0" w:color="auto"/>
                <w:left w:val="none" w:sz="0" w:space="0" w:color="auto"/>
                <w:bottom w:val="none" w:sz="0" w:space="0" w:color="auto"/>
                <w:right w:val="none" w:sz="0" w:space="0" w:color="auto"/>
              </w:divBdr>
              <w:divsChild>
                <w:div w:id="165664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09783">
      <w:bodyDiv w:val="1"/>
      <w:marLeft w:val="0"/>
      <w:marRight w:val="0"/>
      <w:marTop w:val="0"/>
      <w:marBottom w:val="0"/>
      <w:divBdr>
        <w:top w:val="none" w:sz="0" w:space="0" w:color="auto"/>
        <w:left w:val="none" w:sz="0" w:space="0" w:color="auto"/>
        <w:bottom w:val="none" w:sz="0" w:space="0" w:color="auto"/>
        <w:right w:val="none" w:sz="0" w:space="0" w:color="auto"/>
      </w:divBdr>
      <w:divsChild>
        <w:div w:id="653721695">
          <w:marLeft w:val="0"/>
          <w:marRight w:val="0"/>
          <w:marTop w:val="0"/>
          <w:marBottom w:val="0"/>
          <w:divBdr>
            <w:top w:val="none" w:sz="0" w:space="0" w:color="auto"/>
            <w:left w:val="none" w:sz="0" w:space="0" w:color="auto"/>
            <w:bottom w:val="none" w:sz="0" w:space="0" w:color="auto"/>
            <w:right w:val="none" w:sz="0" w:space="0" w:color="auto"/>
          </w:divBdr>
          <w:divsChild>
            <w:div w:id="864173161">
              <w:marLeft w:val="0"/>
              <w:marRight w:val="0"/>
              <w:marTop w:val="0"/>
              <w:marBottom w:val="1072"/>
              <w:divBdr>
                <w:top w:val="none" w:sz="0" w:space="0" w:color="auto"/>
                <w:left w:val="none" w:sz="0" w:space="0" w:color="auto"/>
                <w:bottom w:val="none" w:sz="0" w:space="0" w:color="auto"/>
                <w:right w:val="none" w:sz="0" w:space="0" w:color="auto"/>
              </w:divBdr>
            </w:div>
          </w:divsChild>
        </w:div>
        <w:div w:id="1445924986">
          <w:marLeft w:val="0"/>
          <w:marRight w:val="0"/>
          <w:marTop w:val="0"/>
          <w:marBottom w:val="0"/>
          <w:divBdr>
            <w:top w:val="none" w:sz="0" w:space="0" w:color="auto"/>
            <w:left w:val="none" w:sz="0" w:space="0" w:color="auto"/>
            <w:bottom w:val="none" w:sz="0" w:space="0" w:color="auto"/>
            <w:right w:val="none" w:sz="0" w:space="0" w:color="auto"/>
          </w:divBdr>
          <w:divsChild>
            <w:div w:id="176389175">
              <w:marLeft w:val="0"/>
              <w:marRight w:val="804"/>
              <w:marTop w:val="0"/>
              <w:marBottom w:val="0"/>
              <w:divBdr>
                <w:top w:val="none" w:sz="0" w:space="0" w:color="auto"/>
                <w:left w:val="none" w:sz="0" w:space="0" w:color="auto"/>
                <w:bottom w:val="none" w:sz="0" w:space="0" w:color="auto"/>
                <w:right w:val="none" w:sz="0" w:space="0" w:color="auto"/>
              </w:divBdr>
              <w:divsChild>
                <w:div w:id="839076059">
                  <w:marLeft w:val="0"/>
                  <w:marRight w:val="0"/>
                  <w:marTop w:val="0"/>
                  <w:marBottom w:val="134"/>
                  <w:divBdr>
                    <w:top w:val="none" w:sz="0" w:space="0" w:color="auto"/>
                    <w:left w:val="none" w:sz="0" w:space="0" w:color="auto"/>
                    <w:bottom w:val="none" w:sz="0" w:space="0" w:color="auto"/>
                    <w:right w:val="none" w:sz="0" w:space="0" w:color="auto"/>
                  </w:divBdr>
                </w:div>
                <w:div w:id="653877792">
                  <w:marLeft w:val="0"/>
                  <w:marRight w:val="0"/>
                  <w:marTop w:val="0"/>
                  <w:marBottom w:val="134"/>
                  <w:divBdr>
                    <w:top w:val="none" w:sz="0" w:space="0" w:color="auto"/>
                    <w:left w:val="none" w:sz="0" w:space="0" w:color="auto"/>
                    <w:bottom w:val="none" w:sz="0" w:space="0" w:color="auto"/>
                    <w:right w:val="none" w:sz="0" w:space="0" w:color="auto"/>
                  </w:divBdr>
                </w:div>
              </w:divsChild>
            </w:div>
            <w:div w:id="317927606">
              <w:marLeft w:val="0"/>
              <w:marRight w:val="0"/>
              <w:marTop w:val="0"/>
              <w:marBottom w:val="0"/>
              <w:divBdr>
                <w:top w:val="none" w:sz="0" w:space="0" w:color="auto"/>
                <w:left w:val="none" w:sz="0" w:space="0" w:color="auto"/>
                <w:bottom w:val="none" w:sz="0" w:space="0" w:color="auto"/>
                <w:right w:val="none" w:sz="0" w:space="0" w:color="auto"/>
              </w:divBdr>
              <w:divsChild>
                <w:div w:id="19208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136698">
      <w:bodyDiv w:val="1"/>
      <w:marLeft w:val="0"/>
      <w:marRight w:val="0"/>
      <w:marTop w:val="0"/>
      <w:marBottom w:val="0"/>
      <w:divBdr>
        <w:top w:val="none" w:sz="0" w:space="0" w:color="auto"/>
        <w:left w:val="none" w:sz="0" w:space="0" w:color="auto"/>
        <w:bottom w:val="none" w:sz="0" w:space="0" w:color="auto"/>
        <w:right w:val="none" w:sz="0" w:space="0" w:color="auto"/>
      </w:divBdr>
      <w:divsChild>
        <w:div w:id="322587581">
          <w:marLeft w:val="0"/>
          <w:marRight w:val="0"/>
          <w:marTop w:val="0"/>
          <w:marBottom w:val="1072"/>
          <w:divBdr>
            <w:top w:val="none" w:sz="0" w:space="0" w:color="auto"/>
            <w:left w:val="none" w:sz="0" w:space="0" w:color="auto"/>
            <w:bottom w:val="none" w:sz="0" w:space="0" w:color="auto"/>
            <w:right w:val="none" w:sz="0" w:space="0" w:color="auto"/>
          </w:divBdr>
        </w:div>
        <w:div w:id="1693410891">
          <w:marLeft w:val="0"/>
          <w:marRight w:val="804"/>
          <w:marTop w:val="0"/>
          <w:marBottom w:val="0"/>
          <w:divBdr>
            <w:top w:val="none" w:sz="0" w:space="0" w:color="auto"/>
            <w:left w:val="none" w:sz="0" w:space="0" w:color="auto"/>
            <w:bottom w:val="none" w:sz="0" w:space="0" w:color="auto"/>
            <w:right w:val="none" w:sz="0" w:space="0" w:color="auto"/>
          </w:divBdr>
          <w:divsChild>
            <w:div w:id="765419214">
              <w:marLeft w:val="0"/>
              <w:marRight w:val="0"/>
              <w:marTop w:val="0"/>
              <w:marBottom w:val="134"/>
              <w:divBdr>
                <w:top w:val="none" w:sz="0" w:space="0" w:color="auto"/>
                <w:left w:val="none" w:sz="0" w:space="0" w:color="auto"/>
                <w:bottom w:val="none" w:sz="0" w:space="0" w:color="auto"/>
                <w:right w:val="none" w:sz="0" w:space="0" w:color="auto"/>
              </w:divBdr>
            </w:div>
            <w:div w:id="725762118">
              <w:marLeft w:val="0"/>
              <w:marRight w:val="0"/>
              <w:marTop w:val="0"/>
              <w:marBottom w:val="134"/>
              <w:divBdr>
                <w:top w:val="none" w:sz="0" w:space="0" w:color="auto"/>
                <w:left w:val="none" w:sz="0" w:space="0" w:color="auto"/>
                <w:bottom w:val="none" w:sz="0" w:space="0" w:color="auto"/>
                <w:right w:val="none" w:sz="0" w:space="0" w:color="auto"/>
              </w:divBdr>
            </w:div>
          </w:divsChild>
        </w:div>
        <w:div w:id="442310052">
          <w:marLeft w:val="0"/>
          <w:marRight w:val="0"/>
          <w:marTop w:val="0"/>
          <w:marBottom w:val="0"/>
          <w:divBdr>
            <w:top w:val="none" w:sz="0" w:space="0" w:color="auto"/>
            <w:left w:val="none" w:sz="0" w:space="0" w:color="auto"/>
            <w:bottom w:val="none" w:sz="0" w:space="0" w:color="auto"/>
            <w:right w:val="none" w:sz="0" w:space="0" w:color="auto"/>
          </w:divBdr>
          <w:divsChild>
            <w:div w:id="1730418233">
              <w:marLeft w:val="0"/>
              <w:marRight w:val="0"/>
              <w:marTop w:val="0"/>
              <w:marBottom w:val="0"/>
              <w:divBdr>
                <w:top w:val="none" w:sz="0" w:space="0" w:color="auto"/>
                <w:left w:val="none" w:sz="0" w:space="0" w:color="auto"/>
                <w:bottom w:val="none" w:sz="0" w:space="0" w:color="auto"/>
                <w:right w:val="none" w:sz="0" w:space="0" w:color="auto"/>
              </w:divBdr>
              <w:divsChild>
                <w:div w:id="747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01852">
      <w:bodyDiv w:val="1"/>
      <w:marLeft w:val="0"/>
      <w:marRight w:val="0"/>
      <w:marTop w:val="0"/>
      <w:marBottom w:val="0"/>
      <w:divBdr>
        <w:top w:val="none" w:sz="0" w:space="0" w:color="auto"/>
        <w:left w:val="none" w:sz="0" w:space="0" w:color="auto"/>
        <w:bottom w:val="none" w:sz="0" w:space="0" w:color="auto"/>
        <w:right w:val="none" w:sz="0" w:space="0" w:color="auto"/>
      </w:divBdr>
      <w:divsChild>
        <w:div w:id="1451899363">
          <w:marLeft w:val="0"/>
          <w:marRight w:val="0"/>
          <w:marTop w:val="0"/>
          <w:marBottom w:val="0"/>
          <w:divBdr>
            <w:top w:val="none" w:sz="0" w:space="0" w:color="auto"/>
            <w:left w:val="none" w:sz="0" w:space="0" w:color="auto"/>
            <w:bottom w:val="none" w:sz="0" w:space="0" w:color="auto"/>
            <w:right w:val="none" w:sz="0" w:space="0" w:color="auto"/>
          </w:divBdr>
          <w:divsChild>
            <w:div w:id="1403330591">
              <w:marLeft w:val="0"/>
              <w:marRight w:val="0"/>
              <w:marTop w:val="0"/>
              <w:marBottom w:val="1072"/>
              <w:divBdr>
                <w:top w:val="none" w:sz="0" w:space="0" w:color="auto"/>
                <w:left w:val="none" w:sz="0" w:space="0" w:color="auto"/>
                <w:bottom w:val="none" w:sz="0" w:space="0" w:color="auto"/>
                <w:right w:val="none" w:sz="0" w:space="0" w:color="auto"/>
              </w:divBdr>
            </w:div>
          </w:divsChild>
        </w:div>
        <w:div w:id="837766184">
          <w:marLeft w:val="0"/>
          <w:marRight w:val="0"/>
          <w:marTop w:val="0"/>
          <w:marBottom w:val="0"/>
          <w:divBdr>
            <w:top w:val="none" w:sz="0" w:space="0" w:color="auto"/>
            <w:left w:val="none" w:sz="0" w:space="0" w:color="auto"/>
            <w:bottom w:val="none" w:sz="0" w:space="0" w:color="auto"/>
            <w:right w:val="none" w:sz="0" w:space="0" w:color="auto"/>
          </w:divBdr>
          <w:divsChild>
            <w:div w:id="1726953818">
              <w:marLeft w:val="0"/>
              <w:marRight w:val="804"/>
              <w:marTop w:val="0"/>
              <w:marBottom w:val="0"/>
              <w:divBdr>
                <w:top w:val="none" w:sz="0" w:space="0" w:color="auto"/>
                <w:left w:val="none" w:sz="0" w:space="0" w:color="auto"/>
                <w:bottom w:val="none" w:sz="0" w:space="0" w:color="auto"/>
                <w:right w:val="none" w:sz="0" w:space="0" w:color="auto"/>
              </w:divBdr>
              <w:divsChild>
                <w:div w:id="1673336063">
                  <w:marLeft w:val="0"/>
                  <w:marRight w:val="0"/>
                  <w:marTop w:val="0"/>
                  <w:marBottom w:val="134"/>
                  <w:divBdr>
                    <w:top w:val="none" w:sz="0" w:space="0" w:color="auto"/>
                    <w:left w:val="none" w:sz="0" w:space="0" w:color="auto"/>
                    <w:bottom w:val="none" w:sz="0" w:space="0" w:color="auto"/>
                    <w:right w:val="none" w:sz="0" w:space="0" w:color="auto"/>
                  </w:divBdr>
                </w:div>
                <w:div w:id="113988033">
                  <w:marLeft w:val="0"/>
                  <w:marRight w:val="0"/>
                  <w:marTop w:val="0"/>
                  <w:marBottom w:val="134"/>
                  <w:divBdr>
                    <w:top w:val="none" w:sz="0" w:space="0" w:color="auto"/>
                    <w:left w:val="none" w:sz="0" w:space="0" w:color="auto"/>
                    <w:bottom w:val="none" w:sz="0" w:space="0" w:color="auto"/>
                    <w:right w:val="none" w:sz="0" w:space="0" w:color="auto"/>
                  </w:divBdr>
                </w:div>
              </w:divsChild>
            </w:div>
            <w:div w:id="1083646452">
              <w:marLeft w:val="0"/>
              <w:marRight w:val="0"/>
              <w:marTop w:val="0"/>
              <w:marBottom w:val="0"/>
              <w:divBdr>
                <w:top w:val="none" w:sz="0" w:space="0" w:color="auto"/>
                <w:left w:val="none" w:sz="0" w:space="0" w:color="auto"/>
                <w:bottom w:val="none" w:sz="0" w:space="0" w:color="auto"/>
                <w:right w:val="none" w:sz="0" w:space="0" w:color="auto"/>
              </w:divBdr>
              <w:divsChild>
                <w:div w:id="10160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85704">
      <w:bodyDiv w:val="1"/>
      <w:marLeft w:val="0"/>
      <w:marRight w:val="0"/>
      <w:marTop w:val="0"/>
      <w:marBottom w:val="0"/>
      <w:divBdr>
        <w:top w:val="none" w:sz="0" w:space="0" w:color="auto"/>
        <w:left w:val="none" w:sz="0" w:space="0" w:color="auto"/>
        <w:bottom w:val="none" w:sz="0" w:space="0" w:color="auto"/>
        <w:right w:val="none" w:sz="0" w:space="0" w:color="auto"/>
      </w:divBdr>
      <w:divsChild>
        <w:div w:id="407045744">
          <w:marLeft w:val="0"/>
          <w:marRight w:val="0"/>
          <w:marTop w:val="0"/>
          <w:marBottom w:val="1072"/>
          <w:divBdr>
            <w:top w:val="none" w:sz="0" w:space="0" w:color="auto"/>
            <w:left w:val="none" w:sz="0" w:space="0" w:color="auto"/>
            <w:bottom w:val="none" w:sz="0" w:space="0" w:color="auto"/>
            <w:right w:val="none" w:sz="0" w:space="0" w:color="auto"/>
          </w:divBdr>
        </w:div>
        <w:div w:id="1280795675">
          <w:marLeft w:val="0"/>
          <w:marRight w:val="804"/>
          <w:marTop w:val="0"/>
          <w:marBottom w:val="0"/>
          <w:divBdr>
            <w:top w:val="none" w:sz="0" w:space="0" w:color="auto"/>
            <w:left w:val="none" w:sz="0" w:space="0" w:color="auto"/>
            <w:bottom w:val="none" w:sz="0" w:space="0" w:color="auto"/>
            <w:right w:val="none" w:sz="0" w:space="0" w:color="auto"/>
          </w:divBdr>
          <w:divsChild>
            <w:div w:id="2042247634">
              <w:marLeft w:val="0"/>
              <w:marRight w:val="0"/>
              <w:marTop w:val="0"/>
              <w:marBottom w:val="134"/>
              <w:divBdr>
                <w:top w:val="none" w:sz="0" w:space="0" w:color="auto"/>
                <w:left w:val="none" w:sz="0" w:space="0" w:color="auto"/>
                <w:bottom w:val="none" w:sz="0" w:space="0" w:color="auto"/>
                <w:right w:val="none" w:sz="0" w:space="0" w:color="auto"/>
              </w:divBdr>
            </w:div>
            <w:div w:id="951591937">
              <w:marLeft w:val="0"/>
              <w:marRight w:val="0"/>
              <w:marTop w:val="0"/>
              <w:marBottom w:val="134"/>
              <w:divBdr>
                <w:top w:val="none" w:sz="0" w:space="0" w:color="auto"/>
                <w:left w:val="none" w:sz="0" w:space="0" w:color="auto"/>
                <w:bottom w:val="none" w:sz="0" w:space="0" w:color="auto"/>
                <w:right w:val="none" w:sz="0" w:space="0" w:color="auto"/>
              </w:divBdr>
            </w:div>
          </w:divsChild>
        </w:div>
        <w:div w:id="1938368066">
          <w:marLeft w:val="0"/>
          <w:marRight w:val="0"/>
          <w:marTop w:val="0"/>
          <w:marBottom w:val="0"/>
          <w:divBdr>
            <w:top w:val="none" w:sz="0" w:space="0" w:color="auto"/>
            <w:left w:val="none" w:sz="0" w:space="0" w:color="auto"/>
            <w:bottom w:val="none" w:sz="0" w:space="0" w:color="auto"/>
            <w:right w:val="none" w:sz="0" w:space="0" w:color="auto"/>
          </w:divBdr>
          <w:divsChild>
            <w:div w:id="293102986">
              <w:marLeft w:val="0"/>
              <w:marRight w:val="0"/>
              <w:marTop w:val="0"/>
              <w:marBottom w:val="0"/>
              <w:divBdr>
                <w:top w:val="none" w:sz="0" w:space="0" w:color="auto"/>
                <w:left w:val="none" w:sz="0" w:space="0" w:color="auto"/>
                <w:bottom w:val="none" w:sz="0" w:space="0" w:color="auto"/>
                <w:right w:val="none" w:sz="0" w:space="0" w:color="auto"/>
              </w:divBdr>
              <w:divsChild>
                <w:div w:id="2387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30614">
      <w:bodyDiv w:val="1"/>
      <w:marLeft w:val="0"/>
      <w:marRight w:val="0"/>
      <w:marTop w:val="0"/>
      <w:marBottom w:val="0"/>
      <w:divBdr>
        <w:top w:val="none" w:sz="0" w:space="0" w:color="auto"/>
        <w:left w:val="none" w:sz="0" w:space="0" w:color="auto"/>
        <w:bottom w:val="none" w:sz="0" w:space="0" w:color="auto"/>
        <w:right w:val="none" w:sz="0" w:space="0" w:color="auto"/>
      </w:divBdr>
      <w:divsChild>
        <w:div w:id="137000294">
          <w:marLeft w:val="0"/>
          <w:marRight w:val="0"/>
          <w:marTop w:val="0"/>
          <w:marBottom w:val="1072"/>
          <w:divBdr>
            <w:top w:val="none" w:sz="0" w:space="0" w:color="auto"/>
            <w:left w:val="none" w:sz="0" w:space="0" w:color="auto"/>
            <w:bottom w:val="none" w:sz="0" w:space="0" w:color="auto"/>
            <w:right w:val="none" w:sz="0" w:space="0" w:color="auto"/>
          </w:divBdr>
        </w:div>
        <w:div w:id="495536245">
          <w:marLeft w:val="0"/>
          <w:marRight w:val="804"/>
          <w:marTop w:val="0"/>
          <w:marBottom w:val="0"/>
          <w:divBdr>
            <w:top w:val="none" w:sz="0" w:space="0" w:color="auto"/>
            <w:left w:val="none" w:sz="0" w:space="0" w:color="auto"/>
            <w:bottom w:val="none" w:sz="0" w:space="0" w:color="auto"/>
            <w:right w:val="none" w:sz="0" w:space="0" w:color="auto"/>
          </w:divBdr>
          <w:divsChild>
            <w:div w:id="97527111">
              <w:marLeft w:val="0"/>
              <w:marRight w:val="0"/>
              <w:marTop w:val="0"/>
              <w:marBottom w:val="134"/>
              <w:divBdr>
                <w:top w:val="none" w:sz="0" w:space="0" w:color="auto"/>
                <w:left w:val="none" w:sz="0" w:space="0" w:color="auto"/>
                <w:bottom w:val="none" w:sz="0" w:space="0" w:color="auto"/>
                <w:right w:val="none" w:sz="0" w:space="0" w:color="auto"/>
              </w:divBdr>
            </w:div>
            <w:div w:id="876237320">
              <w:marLeft w:val="0"/>
              <w:marRight w:val="0"/>
              <w:marTop w:val="0"/>
              <w:marBottom w:val="134"/>
              <w:divBdr>
                <w:top w:val="none" w:sz="0" w:space="0" w:color="auto"/>
                <w:left w:val="none" w:sz="0" w:space="0" w:color="auto"/>
                <w:bottom w:val="none" w:sz="0" w:space="0" w:color="auto"/>
                <w:right w:val="none" w:sz="0" w:space="0" w:color="auto"/>
              </w:divBdr>
            </w:div>
          </w:divsChild>
        </w:div>
        <w:div w:id="1494491117">
          <w:marLeft w:val="0"/>
          <w:marRight w:val="0"/>
          <w:marTop w:val="0"/>
          <w:marBottom w:val="0"/>
          <w:divBdr>
            <w:top w:val="none" w:sz="0" w:space="0" w:color="auto"/>
            <w:left w:val="none" w:sz="0" w:space="0" w:color="auto"/>
            <w:bottom w:val="none" w:sz="0" w:space="0" w:color="auto"/>
            <w:right w:val="none" w:sz="0" w:space="0" w:color="auto"/>
          </w:divBdr>
          <w:divsChild>
            <w:div w:id="383019041">
              <w:marLeft w:val="0"/>
              <w:marRight w:val="0"/>
              <w:marTop w:val="0"/>
              <w:marBottom w:val="0"/>
              <w:divBdr>
                <w:top w:val="none" w:sz="0" w:space="0" w:color="auto"/>
                <w:left w:val="none" w:sz="0" w:space="0" w:color="auto"/>
                <w:bottom w:val="none" w:sz="0" w:space="0" w:color="auto"/>
                <w:right w:val="none" w:sz="0" w:space="0" w:color="auto"/>
              </w:divBdr>
              <w:divsChild>
                <w:div w:id="12535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76040">
      <w:bodyDiv w:val="1"/>
      <w:marLeft w:val="0"/>
      <w:marRight w:val="0"/>
      <w:marTop w:val="0"/>
      <w:marBottom w:val="0"/>
      <w:divBdr>
        <w:top w:val="none" w:sz="0" w:space="0" w:color="auto"/>
        <w:left w:val="none" w:sz="0" w:space="0" w:color="auto"/>
        <w:bottom w:val="none" w:sz="0" w:space="0" w:color="auto"/>
        <w:right w:val="none" w:sz="0" w:space="0" w:color="auto"/>
      </w:divBdr>
      <w:divsChild>
        <w:div w:id="674184277">
          <w:marLeft w:val="0"/>
          <w:marRight w:val="0"/>
          <w:marTop w:val="0"/>
          <w:marBottom w:val="0"/>
          <w:divBdr>
            <w:top w:val="none" w:sz="0" w:space="0" w:color="auto"/>
            <w:left w:val="none" w:sz="0" w:space="0" w:color="auto"/>
            <w:bottom w:val="none" w:sz="0" w:space="0" w:color="auto"/>
            <w:right w:val="none" w:sz="0" w:space="0" w:color="auto"/>
          </w:divBdr>
          <w:divsChild>
            <w:div w:id="1194267136">
              <w:marLeft w:val="0"/>
              <w:marRight w:val="0"/>
              <w:marTop w:val="0"/>
              <w:marBottom w:val="1072"/>
              <w:divBdr>
                <w:top w:val="none" w:sz="0" w:space="0" w:color="auto"/>
                <w:left w:val="none" w:sz="0" w:space="0" w:color="auto"/>
                <w:bottom w:val="none" w:sz="0" w:space="0" w:color="auto"/>
                <w:right w:val="none" w:sz="0" w:space="0" w:color="auto"/>
              </w:divBdr>
            </w:div>
          </w:divsChild>
        </w:div>
        <w:div w:id="2122458303">
          <w:marLeft w:val="0"/>
          <w:marRight w:val="0"/>
          <w:marTop w:val="0"/>
          <w:marBottom w:val="0"/>
          <w:divBdr>
            <w:top w:val="none" w:sz="0" w:space="0" w:color="auto"/>
            <w:left w:val="none" w:sz="0" w:space="0" w:color="auto"/>
            <w:bottom w:val="none" w:sz="0" w:space="0" w:color="auto"/>
            <w:right w:val="none" w:sz="0" w:space="0" w:color="auto"/>
          </w:divBdr>
          <w:divsChild>
            <w:div w:id="1696270837">
              <w:marLeft w:val="0"/>
              <w:marRight w:val="804"/>
              <w:marTop w:val="0"/>
              <w:marBottom w:val="0"/>
              <w:divBdr>
                <w:top w:val="none" w:sz="0" w:space="0" w:color="auto"/>
                <w:left w:val="none" w:sz="0" w:space="0" w:color="auto"/>
                <w:bottom w:val="none" w:sz="0" w:space="0" w:color="auto"/>
                <w:right w:val="none" w:sz="0" w:space="0" w:color="auto"/>
              </w:divBdr>
              <w:divsChild>
                <w:div w:id="426115927">
                  <w:marLeft w:val="0"/>
                  <w:marRight w:val="0"/>
                  <w:marTop w:val="0"/>
                  <w:marBottom w:val="134"/>
                  <w:divBdr>
                    <w:top w:val="none" w:sz="0" w:space="0" w:color="auto"/>
                    <w:left w:val="none" w:sz="0" w:space="0" w:color="auto"/>
                    <w:bottom w:val="none" w:sz="0" w:space="0" w:color="auto"/>
                    <w:right w:val="none" w:sz="0" w:space="0" w:color="auto"/>
                  </w:divBdr>
                </w:div>
                <w:div w:id="476915607">
                  <w:marLeft w:val="0"/>
                  <w:marRight w:val="0"/>
                  <w:marTop w:val="0"/>
                  <w:marBottom w:val="134"/>
                  <w:divBdr>
                    <w:top w:val="none" w:sz="0" w:space="0" w:color="auto"/>
                    <w:left w:val="none" w:sz="0" w:space="0" w:color="auto"/>
                    <w:bottom w:val="none" w:sz="0" w:space="0" w:color="auto"/>
                    <w:right w:val="none" w:sz="0" w:space="0" w:color="auto"/>
                  </w:divBdr>
                </w:div>
              </w:divsChild>
            </w:div>
            <w:div w:id="296423085">
              <w:marLeft w:val="0"/>
              <w:marRight w:val="0"/>
              <w:marTop w:val="0"/>
              <w:marBottom w:val="0"/>
              <w:divBdr>
                <w:top w:val="none" w:sz="0" w:space="0" w:color="auto"/>
                <w:left w:val="none" w:sz="0" w:space="0" w:color="auto"/>
                <w:bottom w:val="none" w:sz="0" w:space="0" w:color="auto"/>
                <w:right w:val="none" w:sz="0" w:space="0" w:color="auto"/>
              </w:divBdr>
              <w:divsChild>
                <w:div w:id="207909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9224">
      <w:bodyDiv w:val="1"/>
      <w:marLeft w:val="0"/>
      <w:marRight w:val="0"/>
      <w:marTop w:val="0"/>
      <w:marBottom w:val="0"/>
      <w:divBdr>
        <w:top w:val="none" w:sz="0" w:space="0" w:color="auto"/>
        <w:left w:val="none" w:sz="0" w:space="0" w:color="auto"/>
        <w:bottom w:val="none" w:sz="0" w:space="0" w:color="auto"/>
        <w:right w:val="none" w:sz="0" w:space="0" w:color="auto"/>
      </w:divBdr>
      <w:divsChild>
        <w:div w:id="1455174781">
          <w:marLeft w:val="0"/>
          <w:marRight w:val="0"/>
          <w:marTop w:val="0"/>
          <w:marBottom w:val="1072"/>
          <w:divBdr>
            <w:top w:val="none" w:sz="0" w:space="0" w:color="auto"/>
            <w:left w:val="none" w:sz="0" w:space="0" w:color="auto"/>
            <w:bottom w:val="none" w:sz="0" w:space="0" w:color="auto"/>
            <w:right w:val="none" w:sz="0" w:space="0" w:color="auto"/>
          </w:divBdr>
        </w:div>
        <w:div w:id="1593933406">
          <w:marLeft w:val="0"/>
          <w:marRight w:val="804"/>
          <w:marTop w:val="0"/>
          <w:marBottom w:val="0"/>
          <w:divBdr>
            <w:top w:val="none" w:sz="0" w:space="0" w:color="auto"/>
            <w:left w:val="none" w:sz="0" w:space="0" w:color="auto"/>
            <w:bottom w:val="none" w:sz="0" w:space="0" w:color="auto"/>
            <w:right w:val="none" w:sz="0" w:space="0" w:color="auto"/>
          </w:divBdr>
          <w:divsChild>
            <w:div w:id="1086925482">
              <w:marLeft w:val="0"/>
              <w:marRight w:val="0"/>
              <w:marTop w:val="0"/>
              <w:marBottom w:val="134"/>
              <w:divBdr>
                <w:top w:val="none" w:sz="0" w:space="0" w:color="auto"/>
                <w:left w:val="none" w:sz="0" w:space="0" w:color="auto"/>
                <w:bottom w:val="none" w:sz="0" w:space="0" w:color="auto"/>
                <w:right w:val="none" w:sz="0" w:space="0" w:color="auto"/>
              </w:divBdr>
            </w:div>
            <w:div w:id="1401755679">
              <w:marLeft w:val="0"/>
              <w:marRight w:val="0"/>
              <w:marTop w:val="0"/>
              <w:marBottom w:val="134"/>
              <w:divBdr>
                <w:top w:val="none" w:sz="0" w:space="0" w:color="auto"/>
                <w:left w:val="none" w:sz="0" w:space="0" w:color="auto"/>
                <w:bottom w:val="none" w:sz="0" w:space="0" w:color="auto"/>
                <w:right w:val="none" w:sz="0" w:space="0" w:color="auto"/>
              </w:divBdr>
            </w:div>
          </w:divsChild>
        </w:div>
        <w:div w:id="430274911">
          <w:marLeft w:val="0"/>
          <w:marRight w:val="0"/>
          <w:marTop w:val="0"/>
          <w:marBottom w:val="0"/>
          <w:divBdr>
            <w:top w:val="none" w:sz="0" w:space="0" w:color="auto"/>
            <w:left w:val="none" w:sz="0" w:space="0" w:color="auto"/>
            <w:bottom w:val="none" w:sz="0" w:space="0" w:color="auto"/>
            <w:right w:val="none" w:sz="0" w:space="0" w:color="auto"/>
          </w:divBdr>
          <w:divsChild>
            <w:div w:id="2146467679">
              <w:marLeft w:val="0"/>
              <w:marRight w:val="0"/>
              <w:marTop w:val="0"/>
              <w:marBottom w:val="0"/>
              <w:divBdr>
                <w:top w:val="none" w:sz="0" w:space="0" w:color="auto"/>
                <w:left w:val="none" w:sz="0" w:space="0" w:color="auto"/>
                <w:bottom w:val="none" w:sz="0" w:space="0" w:color="auto"/>
                <w:right w:val="none" w:sz="0" w:space="0" w:color="auto"/>
              </w:divBdr>
              <w:divsChild>
                <w:div w:id="206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335447">
      <w:bodyDiv w:val="1"/>
      <w:marLeft w:val="0"/>
      <w:marRight w:val="0"/>
      <w:marTop w:val="0"/>
      <w:marBottom w:val="0"/>
      <w:divBdr>
        <w:top w:val="none" w:sz="0" w:space="0" w:color="auto"/>
        <w:left w:val="none" w:sz="0" w:space="0" w:color="auto"/>
        <w:bottom w:val="none" w:sz="0" w:space="0" w:color="auto"/>
        <w:right w:val="none" w:sz="0" w:space="0" w:color="auto"/>
      </w:divBdr>
      <w:divsChild>
        <w:div w:id="836728784">
          <w:marLeft w:val="0"/>
          <w:marRight w:val="0"/>
          <w:marTop w:val="0"/>
          <w:marBottom w:val="1072"/>
          <w:divBdr>
            <w:top w:val="none" w:sz="0" w:space="0" w:color="auto"/>
            <w:left w:val="none" w:sz="0" w:space="0" w:color="auto"/>
            <w:bottom w:val="none" w:sz="0" w:space="0" w:color="auto"/>
            <w:right w:val="none" w:sz="0" w:space="0" w:color="auto"/>
          </w:divBdr>
        </w:div>
        <w:div w:id="1148285947">
          <w:marLeft w:val="0"/>
          <w:marRight w:val="804"/>
          <w:marTop w:val="0"/>
          <w:marBottom w:val="0"/>
          <w:divBdr>
            <w:top w:val="none" w:sz="0" w:space="0" w:color="auto"/>
            <w:left w:val="none" w:sz="0" w:space="0" w:color="auto"/>
            <w:bottom w:val="none" w:sz="0" w:space="0" w:color="auto"/>
            <w:right w:val="none" w:sz="0" w:space="0" w:color="auto"/>
          </w:divBdr>
          <w:divsChild>
            <w:div w:id="8142457">
              <w:marLeft w:val="0"/>
              <w:marRight w:val="0"/>
              <w:marTop w:val="0"/>
              <w:marBottom w:val="134"/>
              <w:divBdr>
                <w:top w:val="none" w:sz="0" w:space="0" w:color="auto"/>
                <w:left w:val="none" w:sz="0" w:space="0" w:color="auto"/>
                <w:bottom w:val="none" w:sz="0" w:space="0" w:color="auto"/>
                <w:right w:val="none" w:sz="0" w:space="0" w:color="auto"/>
              </w:divBdr>
            </w:div>
            <w:div w:id="982003290">
              <w:marLeft w:val="0"/>
              <w:marRight w:val="0"/>
              <w:marTop w:val="0"/>
              <w:marBottom w:val="134"/>
              <w:divBdr>
                <w:top w:val="none" w:sz="0" w:space="0" w:color="auto"/>
                <w:left w:val="none" w:sz="0" w:space="0" w:color="auto"/>
                <w:bottom w:val="none" w:sz="0" w:space="0" w:color="auto"/>
                <w:right w:val="none" w:sz="0" w:space="0" w:color="auto"/>
              </w:divBdr>
            </w:div>
          </w:divsChild>
        </w:div>
        <w:div w:id="46226991">
          <w:marLeft w:val="0"/>
          <w:marRight w:val="0"/>
          <w:marTop w:val="0"/>
          <w:marBottom w:val="0"/>
          <w:divBdr>
            <w:top w:val="none" w:sz="0" w:space="0" w:color="auto"/>
            <w:left w:val="none" w:sz="0" w:space="0" w:color="auto"/>
            <w:bottom w:val="none" w:sz="0" w:space="0" w:color="auto"/>
            <w:right w:val="none" w:sz="0" w:space="0" w:color="auto"/>
          </w:divBdr>
          <w:divsChild>
            <w:div w:id="1133714327">
              <w:marLeft w:val="0"/>
              <w:marRight w:val="0"/>
              <w:marTop w:val="0"/>
              <w:marBottom w:val="0"/>
              <w:divBdr>
                <w:top w:val="none" w:sz="0" w:space="0" w:color="auto"/>
                <w:left w:val="none" w:sz="0" w:space="0" w:color="auto"/>
                <w:bottom w:val="none" w:sz="0" w:space="0" w:color="auto"/>
                <w:right w:val="none" w:sz="0" w:space="0" w:color="auto"/>
              </w:divBdr>
              <w:divsChild>
                <w:div w:id="47599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10630">
      <w:bodyDiv w:val="1"/>
      <w:marLeft w:val="0"/>
      <w:marRight w:val="0"/>
      <w:marTop w:val="0"/>
      <w:marBottom w:val="0"/>
      <w:divBdr>
        <w:top w:val="none" w:sz="0" w:space="0" w:color="auto"/>
        <w:left w:val="none" w:sz="0" w:space="0" w:color="auto"/>
        <w:bottom w:val="none" w:sz="0" w:space="0" w:color="auto"/>
        <w:right w:val="none" w:sz="0" w:space="0" w:color="auto"/>
      </w:divBdr>
      <w:divsChild>
        <w:div w:id="528681321">
          <w:marLeft w:val="0"/>
          <w:marRight w:val="0"/>
          <w:marTop w:val="0"/>
          <w:marBottom w:val="1072"/>
          <w:divBdr>
            <w:top w:val="none" w:sz="0" w:space="0" w:color="auto"/>
            <w:left w:val="none" w:sz="0" w:space="0" w:color="auto"/>
            <w:bottom w:val="none" w:sz="0" w:space="0" w:color="auto"/>
            <w:right w:val="none" w:sz="0" w:space="0" w:color="auto"/>
          </w:divBdr>
        </w:div>
        <w:div w:id="1137452492">
          <w:marLeft w:val="0"/>
          <w:marRight w:val="804"/>
          <w:marTop w:val="0"/>
          <w:marBottom w:val="0"/>
          <w:divBdr>
            <w:top w:val="none" w:sz="0" w:space="0" w:color="auto"/>
            <w:left w:val="none" w:sz="0" w:space="0" w:color="auto"/>
            <w:bottom w:val="none" w:sz="0" w:space="0" w:color="auto"/>
            <w:right w:val="none" w:sz="0" w:space="0" w:color="auto"/>
          </w:divBdr>
          <w:divsChild>
            <w:div w:id="419257797">
              <w:marLeft w:val="0"/>
              <w:marRight w:val="0"/>
              <w:marTop w:val="0"/>
              <w:marBottom w:val="134"/>
              <w:divBdr>
                <w:top w:val="none" w:sz="0" w:space="0" w:color="auto"/>
                <w:left w:val="none" w:sz="0" w:space="0" w:color="auto"/>
                <w:bottom w:val="none" w:sz="0" w:space="0" w:color="auto"/>
                <w:right w:val="none" w:sz="0" w:space="0" w:color="auto"/>
              </w:divBdr>
            </w:div>
            <w:div w:id="2007706675">
              <w:marLeft w:val="0"/>
              <w:marRight w:val="0"/>
              <w:marTop w:val="0"/>
              <w:marBottom w:val="134"/>
              <w:divBdr>
                <w:top w:val="none" w:sz="0" w:space="0" w:color="auto"/>
                <w:left w:val="none" w:sz="0" w:space="0" w:color="auto"/>
                <w:bottom w:val="none" w:sz="0" w:space="0" w:color="auto"/>
                <w:right w:val="none" w:sz="0" w:space="0" w:color="auto"/>
              </w:divBdr>
            </w:div>
          </w:divsChild>
        </w:div>
        <w:div w:id="1942953021">
          <w:marLeft w:val="0"/>
          <w:marRight w:val="0"/>
          <w:marTop w:val="0"/>
          <w:marBottom w:val="0"/>
          <w:divBdr>
            <w:top w:val="none" w:sz="0" w:space="0" w:color="auto"/>
            <w:left w:val="none" w:sz="0" w:space="0" w:color="auto"/>
            <w:bottom w:val="none" w:sz="0" w:space="0" w:color="auto"/>
            <w:right w:val="none" w:sz="0" w:space="0" w:color="auto"/>
          </w:divBdr>
          <w:divsChild>
            <w:div w:id="1308825094">
              <w:marLeft w:val="0"/>
              <w:marRight w:val="0"/>
              <w:marTop w:val="0"/>
              <w:marBottom w:val="0"/>
              <w:divBdr>
                <w:top w:val="none" w:sz="0" w:space="0" w:color="auto"/>
                <w:left w:val="none" w:sz="0" w:space="0" w:color="auto"/>
                <w:bottom w:val="none" w:sz="0" w:space="0" w:color="auto"/>
                <w:right w:val="none" w:sz="0" w:space="0" w:color="auto"/>
              </w:divBdr>
              <w:divsChild>
                <w:div w:id="25205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062494">
      <w:bodyDiv w:val="1"/>
      <w:marLeft w:val="0"/>
      <w:marRight w:val="0"/>
      <w:marTop w:val="0"/>
      <w:marBottom w:val="0"/>
      <w:divBdr>
        <w:top w:val="none" w:sz="0" w:space="0" w:color="auto"/>
        <w:left w:val="none" w:sz="0" w:space="0" w:color="auto"/>
        <w:bottom w:val="none" w:sz="0" w:space="0" w:color="auto"/>
        <w:right w:val="none" w:sz="0" w:space="0" w:color="auto"/>
      </w:divBdr>
      <w:divsChild>
        <w:div w:id="1966737070">
          <w:marLeft w:val="0"/>
          <w:marRight w:val="0"/>
          <w:marTop w:val="0"/>
          <w:marBottom w:val="1072"/>
          <w:divBdr>
            <w:top w:val="none" w:sz="0" w:space="0" w:color="auto"/>
            <w:left w:val="none" w:sz="0" w:space="0" w:color="auto"/>
            <w:bottom w:val="none" w:sz="0" w:space="0" w:color="auto"/>
            <w:right w:val="none" w:sz="0" w:space="0" w:color="auto"/>
          </w:divBdr>
        </w:div>
        <w:div w:id="1706638220">
          <w:marLeft w:val="0"/>
          <w:marRight w:val="804"/>
          <w:marTop w:val="0"/>
          <w:marBottom w:val="0"/>
          <w:divBdr>
            <w:top w:val="none" w:sz="0" w:space="0" w:color="auto"/>
            <w:left w:val="none" w:sz="0" w:space="0" w:color="auto"/>
            <w:bottom w:val="none" w:sz="0" w:space="0" w:color="auto"/>
            <w:right w:val="none" w:sz="0" w:space="0" w:color="auto"/>
          </w:divBdr>
          <w:divsChild>
            <w:div w:id="1322462840">
              <w:marLeft w:val="0"/>
              <w:marRight w:val="0"/>
              <w:marTop w:val="0"/>
              <w:marBottom w:val="134"/>
              <w:divBdr>
                <w:top w:val="none" w:sz="0" w:space="0" w:color="auto"/>
                <w:left w:val="none" w:sz="0" w:space="0" w:color="auto"/>
                <w:bottom w:val="none" w:sz="0" w:space="0" w:color="auto"/>
                <w:right w:val="none" w:sz="0" w:space="0" w:color="auto"/>
              </w:divBdr>
            </w:div>
            <w:div w:id="1062290416">
              <w:marLeft w:val="0"/>
              <w:marRight w:val="0"/>
              <w:marTop w:val="0"/>
              <w:marBottom w:val="134"/>
              <w:divBdr>
                <w:top w:val="none" w:sz="0" w:space="0" w:color="auto"/>
                <w:left w:val="none" w:sz="0" w:space="0" w:color="auto"/>
                <w:bottom w:val="none" w:sz="0" w:space="0" w:color="auto"/>
                <w:right w:val="none" w:sz="0" w:space="0" w:color="auto"/>
              </w:divBdr>
            </w:div>
          </w:divsChild>
        </w:div>
        <w:div w:id="68432662">
          <w:marLeft w:val="0"/>
          <w:marRight w:val="0"/>
          <w:marTop w:val="0"/>
          <w:marBottom w:val="0"/>
          <w:divBdr>
            <w:top w:val="none" w:sz="0" w:space="0" w:color="auto"/>
            <w:left w:val="none" w:sz="0" w:space="0" w:color="auto"/>
            <w:bottom w:val="none" w:sz="0" w:space="0" w:color="auto"/>
            <w:right w:val="none" w:sz="0" w:space="0" w:color="auto"/>
          </w:divBdr>
          <w:divsChild>
            <w:div w:id="604045789">
              <w:marLeft w:val="0"/>
              <w:marRight w:val="0"/>
              <w:marTop w:val="0"/>
              <w:marBottom w:val="0"/>
              <w:divBdr>
                <w:top w:val="none" w:sz="0" w:space="0" w:color="auto"/>
                <w:left w:val="none" w:sz="0" w:space="0" w:color="auto"/>
                <w:bottom w:val="none" w:sz="0" w:space="0" w:color="auto"/>
                <w:right w:val="none" w:sz="0" w:space="0" w:color="auto"/>
              </w:divBdr>
              <w:divsChild>
                <w:div w:id="1249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95734">
      <w:bodyDiv w:val="1"/>
      <w:marLeft w:val="0"/>
      <w:marRight w:val="0"/>
      <w:marTop w:val="0"/>
      <w:marBottom w:val="0"/>
      <w:divBdr>
        <w:top w:val="none" w:sz="0" w:space="0" w:color="auto"/>
        <w:left w:val="none" w:sz="0" w:space="0" w:color="auto"/>
        <w:bottom w:val="none" w:sz="0" w:space="0" w:color="auto"/>
        <w:right w:val="none" w:sz="0" w:space="0" w:color="auto"/>
      </w:divBdr>
      <w:divsChild>
        <w:div w:id="887374819">
          <w:marLeft w:val="0"/>
          <w:marRight w:val="0"/>
          <w:marTop w:val="0"/>
          <w:marBottom w:val="1072"/>
          <w:divBdr>
            <w:top w:val="none" w:sz="0" w:space="0" w:color="auto"/>
            <w:left w:val="none" w:sz="0" w:space="0" w:color="auto"/>
            <w:bottom w:val="none" w:sz="0" w:space="0" w:color="auto"/>
            <w:right w:val="none" w:sz="0" w:space="0" w:color="auto"/>
          </w:divBdr>
        </w:div>
        <w:div w:id="1587498515">
          <w:marLeft w:val="0"/>
          <w:marRight w:val="804"/>
          <w:marTop w:val="0"/>
          <w:marBottom w:val="0"/>
          <w:divBdr>
            <w:top w:val="none" w:sz="0" w:space="0" w:color="auto"/>
            <w:left w:val="none" w:sz="0" w:space="0" w:color="auto"/>
            <w:bottom w:val="none" w:sz="0" w:space="0" w:color="auto"/>
            <w:right w:val="none" w:sz="0" w:space="0" w:color="auto"/>
          </w:divBdr>
          <w:divsChild>
            <w:div w:id="1811480732">
              <w:marLeft w:val="0"/>
              <w:marRight w:val="0"/>
              <w:marTop w:val="0"/>
              <w:marBottom w:val="134"/>
              <w:divBdr>
                <w:top w:val="none" w:sz="0" w:space="0" w:color="auto"/>
                <w:left w:val="none" w:sz="0" w:space="0" w:color="auto"/>
                <w:bottom w:val="none" w:sz="0" w:space="0" w:color="auto"/>
                <w:right w:val="none" w:sz="0" w:space="0" w:color="auto"/>
              </w:divBdr>
            </w:div>
            <w:div w:id="1602763953">
              <w:marLeft w:val="0"/>
              <w:marRight w:val="0"/>
              <w:marTop w:val="0"/>
              <w:marBottom w:val="134"/>
              <w:divBdr>
                <w:top w:val="none" w:sz="0" w:space="0" w:color="auto"/>
                <w:left w:val="none" w:sz="0" w:space="0" w:color="auto"/>
                <w:bottom w:val="none" w:sz="0" w:space="0" w:color="auto"/>
                <w:right w:val="none" w:sz="0" w:space="0" w:color="auto"/>
              </w:divBdr>
            </w:div>
          </w:divsChild>
        </w:div>
        <w:div w:id="1106996204">
          <w:marLeft w:val="0"/>
          <w:marRight w:val="0"/>
          <w:marTop w:val="0"/>
          <w:marBottom w:val="0"/>
          <w:divBdr>
            <w:top w:val="none" w:sz="0" w:space="0" w:color="auto"/>
            <w:left w:val="none" w:sz="0" w:space="0" w:color="auto"/>
            <w:bottom w:val="none" w:sz="0" w:space="0" w:color="auto"/>
            <w:right w:val="none" w:sz="0" w:space="0" w:color="auto"/>
          </w:divBdr>
          <w:divsChild>
            <w:div w:id="1567885067">
              <w:marLeft w:val="0"/>
              <w:marRight w:val="0"/>
              <w:marTop w:val="0"/>
              <w:marBottom w:val="0"/>
              <w:divBdr>
                <w:top w:val="none" w:sz="0" w:space="0" w:color="auto"/>
                <w:left w:val="none" w:sz="0" w:space="0" w:color="auto"/>
                <w:bottom w:val="none" w:sz="0" w:space="0" w:color="auto"/>
                <w:right w:val="none" w:sz="0" w:space="0" w:color="auto"/>
              </w:divBdr>
              <w:divsChild>
                <w:div w:id="100902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14716">
      <w:bodyDiv w:val="1"/>
      <w:marLeft w:val="0"/>
      <w:marRight w:val="0"/>
      <w:marTop w:val="0"/>
      <w:marBottom w:val="0"/>
      <w:divBdr>
        <w:top w:val="none" w:sz="0" w:space="0" w:color="auto"/>
        <w:left w:val="none" w:sz="0" w:space="0" w:color="auto"/>
        <w:bottom w:val="none" w:sz="0" w:space="0" w:color="auto"/>
        <w:right w:val="none" w:sz="0" w:space="0" w:color="auto"/>
      </w:divBdr>
      <w:divsChild>
        <w:div w:id="1860466882">
          <w:marLeft w:val="0"/>
          <w:marRight w:val="0"/>
          <w:marTop w:val="0"/>
          <w:marBottom w:val="1072"/>
          <w:divBdr>
            <w:top w:val="none" w:sz="0" w:space="0" w:color="auto"/>
            <w:left w:val="none" w:sz="0" w:space="0" w:color="auto"/>
            <w:bottom w:val="none" w:sz="0" w:space="0" w:color="auto"/>
            <w:right w:val="none" w:sz="0" w:space="0" w:color="auto"/>
          </w:divBdr>
        </w:div>
        <w:div w:id="769012946">
          <w:marLeft w:val="0"/>
          <w:marRight w:val="804"/>
          <w:marTop w:val="0"/>
          <w:marBottom w:val="0"/>
          <w:divBdr>
            <w:top w:val="none" w:sz="0" w:space="0" w:color="auto"/>
            <w:left w:val="none" w:sz="0" w:space="0" w:color="auto"/>
            <w:bottom w:val="none" w:sz="0" w:space="0" w:color="auto"/>
            <w:right w:val="none" w:sz="0" w:space="0" w:color="auto"/>
          </w:divBdr>
          <w:divsChild>
            <w:div w:id="1262882759">
              <w:marLeft w:val="0"/>
              <w:marRight w:val="0"/>
              <w:marTop w:val="0"/>
              <w:marBottom w:val="134"/>
              <w:divBdr>
                <w:top w:val="none" w:sz="0" w:space="0" w:color="auto"/>
                <w:left w:val="none" w:sz="0" w:space="0" w:color="auto"/>
                <w:bottom w:val="none" w:sz="0" w:space="0" w:color="auto"/>
                <w:right w:val="none" w:sz="0" w:space="0" w:color="auto"/>
              </w:divBdr>
            </w:div>
            <w:div w:id="1224565114">
              <w:marLeft w:val="0"/>
              <w:marRight w:val="0"/>
              <w:marTop w:val="0"/>
              <w:marBottom w:val="134"/>
              <w:divBdr>
                <w:top w:val="none" w:sz="0" w:space="0" w:color="auto"/>
                <w:left w:val="none" w:sz="0" w:space="0" w:color="auto"/>
                <w:bottom w:val="none" w:sz="0" w:space="0" w:color="auto"/>
                <w:right w:val="none" w:sz="0" w:space="0" w:color="auto"/>
              </w:divBdr>
            </w:div>
          </w:divsChild>
        </w:div>
        <w:div w:id="291642963">
          <w:marLeft w:val="0"/>
          <w:marRight w:val="0"/>
          <w:marTop w:val="0"/>
          <w:marBottom w:val="0"/>
          <w:divBdr>
            <w:top w:val="none" w:sz="0" w:space="0" w:color="auto"/>
            <w:left w:val="none" w:sz="0" w:space="0" w:color="auto"/>
            <w:bottom w:val="none" w:sz="0" w:space="0" w:color="auto"/>
            <w:right w:val="none" w:sz="0" w:space="0" w:color="auto"/>
          </w:divBdr>
          <w:divsChild>
            <w:div w:id="1142038284">
              <w:marLeft w:val="0"/>
              <w:marRight w:val="0"/>
              <w:marTop w:val="0"/>
              <w:marBottom w:val="0"/>
              <w:divBdr>
                <w:top w:val="none" w:sz="0" w:space="0" w:color="auto"/>
                <w:left w:val="none" w:sz="0" w:space="0" w:color="auto"/>
                <w:bottom w:val="none" w:sz="0" w:space="0" w:color="auto"/>
                <w:right w:val="none" w:sz="0" w:space="0" w:color="auto"/>
              </w:divBdr>
              <w:divsChild>
                <w:div w:id="20769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20444">
      <w:bodyDiv w:val="1"/>
      <w:marLeft w:val="0"/>
      <w:marRight w:val="0"/>
      <w:marTop w:val="0"/>
      <w:marBottom w:val="0"/>
      <w:divBdr>
        <w:top w:val="none" w:sz="0" w:space="0" w:color="auto"/>
        <w:left w:val="none" w:sz="0" w:space="0" w:color="auto"/>
        <w:bottom w:val="none" w:sz="0" w:space="0" w:color="auto"/>
        <w:right w:val="none" w:sz="0" w:space="0" w:color="auto"/>
      </w:divBdr>
      <w:divsChild>
        <w:div w:id="1760326066">
          <w:marLeft w:val="0"/>
          <w:marRight w:val="0"/>
          <w:marTop w:val="0"/>
          <w:marBottom w:val="1072"/>
          <w:divBdr>
            <w:top w:val="none" w:sz="0" w:space="0" w:color="auto"/>
            <w:left w:val="none" w:sz="0" w:space="0" w:color="auto"/>
            <w:bottom w:val="none" w:sz="0" w:space="0" w:color="auto"/>
            <w:right w:val="none" w:sz="0" w:space="0" w:color="auto"/>
          </w:divBdr>
        </w:div>
        <w:div w:id="904535305">
          <w:marLeft w:val="0"/>
          <w:marRight w:val="804"/>
          <w:marTop w:val="0"/>
          <w:marBottom w:val="0"/>
          <w:divBdr>
            <w:top w:val="none" w:sz="0" w:space="0" w:color="auto"/>
            <w:left w:val="none" w:sz="0" w:space="0" w:color="auto"/>
            <w:bottom w:val="none" w:sz="0" w:space="0" w:color="auto"/>
            <w:right w:val="none" w:sz="0" w:space="0" w:color="auto"/>
          </w:divBdr>
          <w:divsChild>
            <w:div w:id="1918317510">
              <w:marLeft w:val="0"/>
              <w:marRight w:val="0"/>
              <w:marTop w:val="0"/>
              <w:marBottom w:val="134"/>
              <w:divBdr>
                <w:top w:val="none" w:sz="0" w:space="0" w:color="auto"/>
                <w:left w:val="none" w:sz="0" w:space="0" w:color="auto"/>
                <w:bottom w:val="none" w:sz="0" w:space="0" w:color="auto"/>
                <w:right w:val="none" w:sz="0" w:space="0" w:color="auto"/>
              </w:divBdr>
            </w:div>
            <w:div w:id="1304887748">
              <w:marLeft w:val="0"/>
              <w:marRight w:val="0"/>
              <w:marTop w:val="0"/>
              <w:marBottom w:val="134"/>
              <w:divBdr>
                <w:top w:val="none" w:sz="0" w:space="0" w:color="auto"/>
                <w:left w:val="none" w:sz="0" w:space="0" w:color="auto"/>
                <w:bottom w:val="none" w:sz="0" w:space="0" w:color="auto"/>
                <w:right w:val="none" w:sz="0" w:space="0" w:color="auto"/>
              </w:divBdr>
            </w:div>
          </w:divsChild>
        </w:div>
        <w:div w:id="1589921690">
          <w:marLeft w:val="0"/>
          <w:marRight w:val="0"/>
          <w:marTop w:val="0"/>
          <w:marBottom w:val="0"/>
          <w:divBdr>
            <w:top w:val="none" w:sz="0" w:space="0" w:color="auto"/>
            <w:left w:val="none" w:sz="0" w:space="0" w:color="auto"/>
            <w:bottom w:val="none" w:sz="0" w:space="0" w:color="auto"/>
            <w:right w:val="none" w:sz="0" w:space="0" w:color="auto"/>
          </w:divBdr>
          <w:divsChild>
            <w:div w:id="1607468478">
              <w:marLeft w:val="0"/>
              <w:marRight w:val="0"/>
              <w:marTop w:val="0"/>
              <w:marBottom w:val="0"/>
              <w:divBdr>
                <w:top w:val="none" w:sz="0" w:space="0" w:color="auto"/>
                <w:left w:val="none" w:sz="0" w:space="0" w:color="auto"/>
                <w:bottom w:val="none" w:sz="0" w:space="0" w:color="auto"/>
                <w:right w:val="none" w:sz="0" w:space="0" w:color="auto"/>
              </w:divBdr>
              <w:divsChild>
                <w:div w:id="18285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04">
      <w:bodyDiv w:val="1"/>
      <w:marLeft w:val="0"/>
      <w:marRight w:val="0"/>
      <w:marTop w:val="0"/>
      <w:marBottom w:val="0"/>
      <w:divBdr>
        <w:top w:val="none" w:sz="0" w:space="0" w:color="auto"/>
        <w:left w:val="none" w:sz="0" w:space="0" w:color="auto"/>
        <w:bottom w:val="none" w:sz="0" w:space="0" w:color="auto"/>
        <w:right w:val="none" w:sz="0" w:space="0" w:color="auto"/>
      </w:divBdr>
      <w:divsChild>
        <w:div w:id="418872647">
          <w:marLeft w:val="0"/>
          <w:marRight w:val="0"/>
          <w:marTop w:val="0"/>
          <w:marBottom w:val="1072"/>
          <w:divBdr>
            <w:top w:val="none" w:sz="0" w:space="0" w:color="auto"/>
            <w:left w:val="none" w:sz="0" w:space="0" w:color="auto"/>
            <w:bottom w:val="none" w:sz="0" w:space="0" w:color="auto"/>
            <w:right w:val="none" w:sz="0" w:space="0" w:color="auto"/>
          </w:divBdr>
        </w:div>
        <w:div w:id="499850957">
          <w:marLeft w:val="0"/>
          <w:marRight w:val="804"/>
          <w:marTop w:val="0"/>
          <w:marBottom w:val="0"/>
          <w:divBdr>
            <w:top w:val="none" w:sz="0" w:space="0" w:color="auto"/>
            <w:left w:val="none" w:sz="0" w:space="0" w:color="auto"/>
            <w:bottom w:val="none" w:sz="0" w:space="0" w:color="auto"/>
            <w:right w:val="none" w:sz="0" w:space="0" w:color="auto"/>
          </w:divBdr>
          <w:divsChild>
            <w:div w:id="1294604504">
              <w:marLeft w:val="0"/>
              <w:marRight w:val="0"/>
              <w:marTop w:val="0"/>
              <w:marBottom w:val="134"/>
              <w:divBdr>
                <w:top w:val="none" w:sz="0" w:space="0" w:color="auto"/>
                <w:left w:val="none" w:sz="0" w:space="0" w:color="auto"/>
                <w:bottom w:val="none" w:sz="0" w:space="0" w:color="auto"/>
                <w:right w:val="none" w:sz="0" w:space="0" w:color="auto"/>
              </w:divBdr>
            </w:div>
            <w:div w:id="663511688">
              <w:marLeft w:val="0"/>
              <w:marRight w:val="0"/>
              <w:marTop w:val="0"/>
              <w:marBottom w:val="134"/>
              <w:divBdr>
                <w:top w:val="none" w:sz="0" w:space="0" w:color="auto"/>
                <w:left w:val="none" w:sz="0" w:space="0" w:color="auto"/>
                <w:bottom w:val="none" w:sz="0" w:space="0" w:color="auto"/>
                <w:right w:val="none" w:sz="0" w:space="0" w:color="auto"/>
              </w:divBdr>
            </w:div>
          </w:divsChild>
        </w:div>
        <w:div w:id="536048892">
          <w:marLeft w:val="0"/>
          <w:marRight w:val="0"/>
          <w:marTop w:val="0"/>
          <w:marBottom w:val="0"/>
          <w:divBdr>
            <w:top w:val="none" w:sz="0" w:space="0" w:color="auto"/>
            <w:left w:val="none" w:sz="0" w:space="0" w:color="auto"/>
            <w:bottom w:val="none" w:sz="0" w:space="0" w:color="auto"/>
            <w:right w:val="none" w:sz="0" w:space="0" w:color="auto"/>
          </w:divBdr>
          <w:divsChild>
            <w:div w:id="903949059">
              <w:marLeft w:val="0"/>
              <w:marRight w:val="0"/>
              <w:marTop w:val="0"/>
              <w:marBottom w:val="0"/>
              <w:divBdr>
                <w:top w:val="none" w:sz="0" w:space="0" w:color="auto"/>
                <w:left w:val="none" w:sz="0" w:space="0" w:color="auto"/>
                <w:bottom w:val="none" w:sz="0" w:space="0" w:color="auto"/>
                <w:right w:val="none" w:sz="0" w:space="0" w:color="auto"/>
              </w:divBdr>
              <w:divsChild>
                <w:div w:id="8966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2023-05-30T19:03:00Z</dcterms:created>
  <dcterms:modified xsi:type="dcterms:W3CDTF">2023-05-30T19:03:00Z</dcterms:modified>
</cp:coreProperties>
</file>