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520"/>
        <w:gridCol w:w="3960"/>
      </w:tblGrid>
      <w:tr w:rsidR="00F01817" w:rsidRPr="006534A3" w:rsidTr="006534A3">
        <w:tc>
          <w:tcPr>
            <w:tcW w:w="4500" w:type="dxa"/>
            <w:tcBorders>
              <w:top w:val="nil"/>
              <w:left w:val="nil"/>
              <w:bottom w:val="thickThinSmallGap" w:sz="24" w:space="0" w:color="auto"/>
              <w:right w:val="nil"/>
            </w:tcBorders>
          </w:tcPr>
          <w:p w:rsidR="00F01817" w:rsidRPr="006534A3" w:rsidRDefault="00F01817" w:rsidP="006534A3">
            <w:pPr>
              <w:pStyle w:val="3"/>
              <w:rPr>
                <w:rFonts w:ascii="Times New Roman" w:hAnsi="Times New Roman"/>
                <w:b/>
                <w:sz w:val="22"/>
              </w:rPr>
            </w:pPr>
            <w:r w:rsidRPr="006534A3">
              <w:rPr>
                <w:rFonts w:ascii="Times New Roman" w:hAnsi="Times New Roman"/>
                <w:b/>
                <w:sz w:val="22"/>
              </w:rPr>
              <w:t>БАШ</w:t>
            </w:r>
            <w:r w:rsidRPr="006534A3">
              <w:rPr>
                <w:rFonts w:ascii="Times New Roman" w:hAnsi="Times New Roman"/>
                <w:b/>
                <w:sz w:val="22"/>
                <w:szCs w:val="22"/>
              </w:rPr>
              <w:t>К</w:t>
            </w:r>
            <w:r w:rsidRPr="006534A3">
              <w:rPr>
                <w:rFonts w:ascii="Times New Roman" w:hAnsi="Times New Roman"/>
                <w:b/>
                <w:sz w:val="22"/>
              </w:rPr>
              <w:t>ОРТОСТАН РЕСПУБЛИКА</w:t>
            </w:r>
            <w:r w:rsidRPr="006534A3">
              <w:rPr>
                <w:rFonts w:ascii="Times New Roman" w:hAnsi="Times New Roman"/>
                <w:b/>
                <w:sz w:val="22"/>
                <w:lang w:val="en-US"/>
              </w:rPr>
              <w:t>h</w:t>
            </w:r>
            <w:r w:rsidRPr="006534A3">
              <w:rPr>
                <w:rFonts w:ascii="Times New Roman" w:hAnsi="Times New Roman"/>
                <w:b/>
                <w:sz w:val="22"/>
              </w:rPr>
              <w:t>Ы</w:t>
            </w:r>
          </w:p>
          <w:p w:rsidR="000E3994" w:rsidRPr="006534A3" w:rsidRDefault="000E3994" w:rsidP="006534A3">
            <w:pPr>
              <w:pStyle w:val="7"/>
              <w:jc w:val="center"/>
              <w:rPr>
                <w:b/>
                <w:sz w:val="22"/>
              </w:rPr>
            </w:pPr>
          </w:p>
          <w:p w:rsidR="00F01817" w:rsidRPr="006534A3" w:rsidRDefault="00F01817" w:rsidP="006534A3">
            <w:pPr>
              <w:pStyle w:val="7"/>
              <w:jc w:val="center"/>
              <w:rPr>
                <w:sz w:val="22"/>
              </w:rPr>
            </w:pPr>
            <w:r w:rsidRPr="006534A3">
              <w:rPr>
                <w:sz w:val="22"/>
              </w:rPr>
              <w:t xml:space="preserve">Туймазы районы </w:t>
            </w:r>
          </w:p>
          <w:p w:rsidR="00F01817" w:rsidRPr="006534A3" w:rsidRDefault="00F01817" w:rsidP="006534A3">
            <w:pPr>
              <w:pStyle w:val="7"/>
              <w:jc w:val="center"/>
              <w:rPr>
                <w:sz w:val="22"/>
              </w:rPr>
            </w:pPr>
            <w:r w:rsidRPr="006534A3">
              <w:rPr>
                <w:sz w:val="22"/>
              </w:rPr>
              <w:t xml:space="preserve">   муниципаль районыны</w:t>
            </w:r>
            <w:r w:rsidRPr="000E3994">
              <w:t>ң</w:t>
            </w:r>
          </w:p>
          <w:p w:rsidR="00F01817" w:rsidRPr="006534A3" w:rsidRDefault="00F01817" w:rsidP="006534A3">
            <w:pPr>
              <w:pStyle w:val="7"/>
              <w:jc w:val="center"/>
              <w:rPr>
                <w:sz w:val="22"/>
              </w:rPr>
            </w:pPr>
            <w:r w:rsidRPr="006534A3">
              <w:rPr>
                <w:sz w:val="22"/>
                <w:szCs w:val="22"/>
              </w:rPr>
              <w:t xml:space="preserve">     Төмәнәк</w:t>
            </w:r>
            <w:r w:rsidRPr="006534A3">
              <w:rPr>
                <w:sz w:val="22"/>
              </w:rPr>
              <w:t xml:space="preserve">  ауыл советы</w:t>
            </w:r>
          </w:p>
          <w:p w:rsidR="00F01817" w:rsidRPr="006534A3" w:rsidRDefault="00F01817" w:rsidP="006534A3">
            <w:pPr>
              <w:jc w:val="center"/>
              <w:rPr>
                <w:sz w:val="22"/>
              </w:rPr>
            </w:pPr>
            <w:r w:rsidRPr="006534A3">
              <w:rPr>
                <w:sz w:val="22"/>
              </w:rPr>
              <w:t xml:space="preserve">ауыл </w:t>
            </w:r>
            <w:r w:rsidRPr="006534A3">
              <w:rPr>
                <w:sz w:val="22"/>
                <w:szCs w:val="22"/>
              </w:rPr>
              <w:t>биләмә</w:t>
            </w:r>
            <w:r w:rsidRPr="006534A3">
              <w:rPr>
                <w:sz w:val="22"/>
                <w:szCs w:val="22"/>
                <w:lang w:val="en-US"/>
              </w:rPr>
              <w:t>h</w:t>
            </w:r>
            <w:r w:rsidRPr="006534A3">
              <w:rPr>
                <w:sz w:val="22"/>
                <w:szCs w:val="22"/>
              </w:rPr>
              <w:t>е</w:t>
            </w:r>
            <w:r w:rsidRPr="006534A3">
              <w:rPr>
                <w:sz w:val="22"/>
              </w:rPr>
              <w:t xml:space="preserve"> Советы</w:t>
            </w:r>
          </w:p>
          <w:p w:rsidR="00F01817" w:rsidRPr="006534A3" w:rsidRDefault="00F01817" w:rsidP="006534A3">
            <w:pPr>
              <w:jc w:val="center"/>
              <w:rPr>
                <w:sz w:val="12"/>
              </w:rPr>
            </w:pPr>
          </w:p>
          <w:p w:rsidR="00F01817" w:rsidRPr="000E3994" w:rsidRDefault="00F01817" w:rsidP="006534A3">
            <w:pPr>
              <w:jc w:val="center"/>
            </w:pPr>
            <w:r w:rsidRPr="000E3994">
              <w:t>452772, Туймазы районы</w:t>
            </w:r>
          </w:p>
          <w:p w:rsidR="00F01817" w:rsidRPr="000E3994" w:rsidRDefault="00F01817" w:rsidP="006534A3">
            <w:pPr>
              <w:jc w:val="center"/>
            </w:pPr>
            <w:r w:rsidRPr="006534A3">
              <w:rPr>
                <w:rFonts w:ascii="TimBashk" w:hAnsi="TimBashk"/>
              </w:rPr>
              <w:t>Т</w:t>
            </w:r>
            <w:r w:rsidRPr="000E3994">
              <w:t>ө</w:t>
            </w:r>
            <w:r w:rsidRPr="006534A3">
              <w:rPr>
                <w:rFonts w:ascii="TimBashk" w:hAnsi="TimBashk"/>
              </w:rPr>
              <w:t>м</w:t>
            </w:r>
            <w:r w:rsidRPr="000E3994">
              <w:t>ә</w:t>
            </w:r>
            <w:r w:rsidRPr="006534A3">
              <w:rPr>
                <w:rFonts w:ascii="TimBashk" w:hAnsi="TimBashk"/>
              </w:rPr>
              <w:t>н</w:t>
            </w:r>
            <w:r w:rsidRPr="000E3994">
              <w:t>ә</w:t>
            </w:r>
            <w:r w:rsidRPr="006534A3">
              <w:rPr>
                <w:rFonts w:ascii="TimBashk" w:hAnsi="TimBashk"/>
              </w:rPr>
              <w:t>к</w:t>
            </w:r>
            <w:r w:rsidRPr="000E3994">
              <w:t xml:space="preserve"> ауылы, Клуб урамы, 4,</w:t>
            </w:r>
          </w:p>
          <w:p w:rsidR="00F01817" w:rsidRPr="006534A3" w:rsidRDefault="00F01817" w:rsidP="006534A3">
            <w:pPr>
              <w:jc w:val="center"/>
              <w:rPr>
                <w:b/>
              </w:rPr>
            </w:pPr>
            <w:r w:rsidRPr="000E3994">
              <w:t>тел.3-33-44, тел./факс:3-39-</w:t>
            </w:r>
            <w:r w:rsidR="00DF7475">
              <w:t>02</w:t>
            </w:r>
          </w:p>
        </w:tc>
        <w:tc>
          <w:tcPr>
            <w:tcW w:w="2520"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F01817" w:rsidTr="00E11EEC">
              <w:trPr>
                <w:trHeight w:val="1414"/>
              </w:trPr>
              <w:tc>
                <w:tcPr>
                  <w:tcW w:w="1800" w:type="dxa"/>
                  <w:vAlign w:val="center"/>
                </w:tcPr>
                <w:p w:rsidR="00F01817" w:rsidRDefault="00B109AB" w:rsidP="002163B2">
                  <w:pPr>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7"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F01817" w:rsidRPr="006534A3" w:rsidRDefault="00F01817" w:rsidP="006534A3">
            <w:pPr>
              <w:jc w:val="center"/>
              <w:rPr>
                <w:b/>
                <w:sz w:val="28"/>
                <w:szCs w:val="28"/>
                <w:lang w:val="en-US"/>
              </w:rPr>
            </w:pPr>
          </w:p>
        </w:tc>
        <w:tc>
          <w:tcPr>
            <w:tcW w:w="3960" w:type="dxa"/>
            <w:tcBorders>
              <w:top w:val="nil"/>
              <w:left w:val="nil"/>
              <w:bottom w:val="thickThinSmallGap" w:sz="24" w:space="0" w:color="auto"/>
              <w:right w:val="nil"/>
            </w:tcBorders>
          </w:tcPr>
          <w:p w:rsidR="00F01817" w:rsidRPr="006534A3" w:rsidRDefault="00F01817" w:rsidP="006534A3">
            <w:pPr>
              <w:rPr>
                <w:b/>
                <w:sz w:val="22"/>
                <w:szCs w:val="22"/>
              </w:rPr>
            </w:pPr>
            <w:r w:rsidRPr="006534A3">
              <w:rPr>
                <w:b/>
                <w:sz w:val="22"/>
                <w:szCs w:val="22"/>
              </w:rPr>
              <w:t xml:space="preserve">  РЕСПУБЛИКА БАШКОРТОСТАН</w:t>
            </w:r>
          </w:p>
          <w:p w:rsidR="000E3994" w:rsidRPr="006534A3" w:rsidRDefault="000E3994" w:rsidP="006534A3">
            <w:pPr>
              <w:pStyle w:val="2"/>
              <w:jc w:val="center"/>
              <w:rPr>
                <w:b/>
                <w:sz w:val="24"/>
                <w:szCs w:val="24"/>
              </w:rPr>
            </w:pPr>
          </w:p>
          <w:p w:rsidR="00F01817" w:rsidRPr="006534A3" w:rsidRDefault="00F01817" w:rsidP="006534A3">
            <w:pPr>
              <w:pStyle w:val="2"/>
              <w:jc w:val="center"/>
              <w:rPr>
                <w:sz w:val="24"/>
                <w:szCs w:val="24"/>
              </w:rPr>
            </w:pPr>
            <w:r w:rsidRPr="006534A3">
              <w:rPr>
                <w:sz w:val="24"/>
                <w:szCs w:val="24"/>
              </w:rPr>
              <w:t>Совет  сельского  поселения</w:t>
            </w:r>
          </w:p>
          <w:p w:rsidR="00F01817" w:rsidRPr="006534A3" w:rsidRDefault="00F01817" w:rsidP="006534A3">
            <w:pPr>
              <w:jc w:val="center"/>
              <w:rPr>
                <w:sz w:val="22"/>
              </w:rPr>
            </w:pPr>
            <w:r w:rsidRPr="006534A3">
              <w:rPr>
                <w:sz w:val="22"/>
              </w:rPr>
              <w:t>Тюменяковский сельсовет</w:t>
            </w:r>
          </w:p>
          <w:p w:rsidR="00F01817" w:rsidRPr="006534A3" w:rsidRDefault="00F01817" w:rsidP="006534A3">
            <w:pPr>
              <w:jc w:val="center"/>
              <w:rPr>
                <w:sz w:val="22"/>
              </w:rPr>
            </w:pPr>
            <w:r w:rsidRPr="006534A3">
              <w:rPr>
                <w:sz w:val="22"/>
              </w:rPr>
              <w:t>муниципального района</w:t>
            </w:r>
          </w:p>
          <w:p w:rsidR="00F01817" w:rsidRPr="006534A3" w:rsidRDefault="00F01817" w:rsidP="006534A3">
            <w:pPr>
              <w:jc w:val="center"/>
              <w:rPr>
                <w:sz w:val="22"/>
              </w:rPr>
            </w:pPr>
            <w:r w:rsidRPr="006534A3">
              <w:rPr>
                <w:sz w:val="22"/>
              </w:rPr>
              <w:t>Туймазинский район</w:t>
            </w:r>
          </w:p>
          <w:p w:rsidR="00F01817" w:rsidRPr="006534A3" w:rsidRDefault="00F01817" w:rsidP="006534A3">
            <w:pPr>
              <w:rPr>
                <w:szCs w:val="18"/>
              </w:rPr>
            </w:pPr>
            <w:r w:rsidRPr="006534A3">
              <w:rPr>
                <w:szCs w:val="18"/>
              </w:rPr>
              <w:t xml:space="preserve">       </w:t>
            </w:r>
          </w:p>
          <w:p w:rsidR="00F01817" w:rsidRPr="006534A3" w:rsidRDefault="00F01817" w:rsidP="006534A3">
            <w:pPr>
              <w:jc w:val="center"/>
              <w:rPr>
                <w:szCs w:val="18"/>
              </w:rPr>
            </w:pPr>
            <w:r w:rsidRPr="006534A3">
              <w:rPr>
                <w:szCs w:val="18"/>
              </w:rPr>
              <w:t>452772, Туймазинский район,</w:t>
            </w:r>
          </w:p>
          <w:p w:rsidR="00F01817" w:rsidRPr="006534A3" w:rsidRDefault="00F01817" w:rsidP="006534A3">
            <w:pPr>
              <w:jc w:val="center"/>
              <w:rPr>
                <w:szCs w:val="18"/>
              </w:rPr>
            </w:pPr>
            <w:r w:rsidRPr="006534A3">
              <w:rPr>
                <w:szCs w:val="18"/>
              </w:rPr>
              <w:t>с. Тюменяк, улица Клубная, 4,</w:t>
            </w:r>
          </w:p>
          <w:p w:rsidR="00F01817" w:rsidRPr="006534A3" w:rsidRDefault="00F01817" w:rsidP="006534A3">
            <w:pPr>
              <w:jc w:val="center"/>
              <w:rPr>
                <w:b/>
                <w:sz w:val="28"/>
                <w:szCs w:val="28"/>
              </w:rPr>
            </w:pPr>
            <w:r w:rsidRPr="006534A3">
              <w:rPr>
                <w:szCs w:val="18"/>
              </w:rPr>
              <w:t>тел. 3-33-44,тел./факс: 3-39-</w:t>
            </w:r>
            <w:r w:rsidR="00DF7475">
              <w:rPr>
                <w:szCs w:val="18"/>
              </w:rPr>
              <w:t>02</w:t>
            </w:r>
          </w:p>
        </w:tc>
      </w:tr>
      <w:tr w:rsidR="00F01817" w:rsidRPr="006534A3" w:rsidTr="006534A3">
        <w:tc>
          <w:tcPr>
            <w:tcW w:w="4500" w:type="dxa"/>
            <w:tcBorders>
              <w:top w:val="thickThinSmallGap" w:sz="24" w:space="0" w:color="auto"/>
              <w:left w:val="nil"/>
              <w:bottom w:val="nil"/>
              <w:right w:val="nil"/>
            </w:tcBorders>
          </w:tcPr>
          <w:p w:rsidR="00F01817" w:rsidRPr="006534A3" w:rsidRDefault="00F01817" w:rsidP="006534A3">
            <w:pPr>
              <w:jc w:val="center"/>
              <w:rPr>
                <w:b/>
                <w:sz w:val="22"/>
              </w:rPr>
            </w:pPr>
          </w:p>
          <w:p w:rsidR="00F01817" w:rsidRPr="006534A3" w:rsidRDefault="00F01817" w:rsidP="006534A3">
            <w:pPr>
              <w:jc w:val="center"/>
              <w:rPr>
                <w:b/>
                <w:sz w:val="28"/>
                <w:szCs w:val="28"/>
                <w:lang w:val="en-US"/>
              </w:rPr>
            </w:pPr>
            <w:r w:rsidRPr="006534A3">
              <w:rPr>
                <w:b/>
                <w:sz w:val="22"/>
              </w:rPr>
              <w:t>ҚАРАР</w:t>
            </w:r>
          </w:p>
        </w:tc>
        <w:tc>
          <w:tcPr>
            <w:tcW w:w="2520" w:type="dxa"/>
            <w:tcBorders>
              <w:top w:val="thickThinSmallGap" w:sz="24" w:space="0" w:color="auto"/>
              <w:left w:val="nil"/>
              <w:bottom w:val="nil"/>
              <w:right w:val="nil"/>
            </w:tcBorders>
          </w:tcPr>
          <w:p w:rsidR="00F01817" w:rsidRPr="006534A3" w:rsidRDefault="00F01817" w:rsidP="006534A3">
            <w:pPr>
              <w:rPr>
                <w:b/>
                <w:sz w:val="28"/>
                <w:szCs w:val="28"/>
                <w:lang w:val="en-US"/>
              </w:rPr>
            </w:pPr>
          </w:p>
        </w:tc>
        <w:tc>
          <w:tcPr>
            <w:tcW w:w="3960" w:type="dxa"/>
            <w:tcBorders>
              <w:top w:val="thickThinSmallGap" w:sz="24" w:space="0" w:color="auto"/>
              <w:left w:val="nil"/>
              <w:bottom w:val="nil"/>
              <w:right w:val="nil"/>
            </w:tcBorders>
          </w:tcPr>
          <w:p w:rsidR="00F01817" w:rsidRPr="006534A3" w:rsidRDefault="00F01817" w:rsidP="006534A3">
            <w:pPr>
              <w:jc w:val="center"/>
              <w:rPr>
                <w:b/>
                <w:sz w:val="22"/>
                <w:lang w:val="en-US"/>
              </w:rPr>
            </w:pPr>
          </w:p>
          <w:p w:rsidR="00F01817" w:rsidRPr="006534A3" w:rsidRDefault="00F01817" w:rsidP="006534A3">
            <w:pPr>
              <w:jc w:val="center"/>
              <w:rPr>
                <w:b/>
                <w:sz w:val="28"/>
                <w:szCs w:val="28"/>
                <w:lang w:val="en-US"/>
              </w:rPr>
            </w:pPr>
            <w:r w:rsidRPr="006534A3">
              <w:rPr>
                <w:b/>
                <w:sz w:val="22"/>
              </w:rPr>
              <w:t>РЕШЕНИЕ</w:t>
            </w:r>
          </w:p>
        </w:tc>
      </w:tr>
    </w:tbl>
    <w:p w:rsidR="001952EB" w:rsidRDefault="001952EB" w:rsidP="001952EB">
      <w:pPr>
        <w:pStyle w:val="11"/>
        <w:ind w:firstLine="0"/>
        <w:jc w:val="center"/>
        <w:rPr>
          <w:b/>
          <w:bCs/>
          <w:sz w:val="24"/>
          <w:szCs w:val="24"/>
        </w:rPr>
      </w:pPr>
    </w:p>
    <w:p w:rsidR="006D5664" w:rsidRPr="00031AFD" w:rsidRDefault="006D5664" w:rsidP="006D5664">
      <w:pPr>
        <w:ind w:firstLine="708"/>
        <w:jc w:val="both"/>
        <w:rPr>
          <w:sz w:val="24"/>
          <w:szCs w:val="24"/>
        </w:rPr>
      </w:pPr>
    </w:p>
    <w:p w:rsidR="00A207DF" w:rsidRDefault="00A207DF" w:rsidP="00A207DF">
      <w:pPr>
        <w:shd w:val="clear" w:color="auto" w:fill="FFFFFF"/>
        <w:ind w:right="119"/>
        <w:jc w:val="center"/>
        <w:rPr>
          <w:b/>
          <w:sz w:val="24"/>
        </w:rPr>
      </w:pPr>
      <w:r>
        <w:rPr>
          <w:b/>
          <w:sz w:val="24"/>
        </w:rPr>
        <w:t>Об утверждении Порядка определения платы по соглашению об установлении сервитута в отношении земельных участков, находящихся в собственности сельского поселения Тюменяковский сельсовет муниципального района Туймазинский район</w:t>
      </w:r>
    </w:p>
    <w:p w:rsidR="00A207DF" w:rsidRDefault="00A207DF" w:rsidP="00A207DF">
      <w:pPr>
        <w:shd w:val="clear" w:color="auto" w:fill="FFFFFF"/>
        <w:ind w:right="119"/>
        <w:jc w:val="center"/>
        <w:rPr>
          <w:b/>
          <w:sz w:val="24"/>
        </w:rPr>
      </w:pPr>
      <w:r>
        <w:rPr>
          <w:b/>
          <w:sz w:val="24"/>
        </w:rPr>
        <w:t xml:space="preserve"> Республики Башкортостан</w:t>
      </w:r>
    </w:p>
    <w:p w:rsidR="00A207DF" w:rsidRDefault="00A207DF" w:rsidP="00A207DF">
      <w:pPr>
        <w:shd w:val="clear" w:color="auto" w:fill="FFFFFF"/>
        <w:ind w:right="691"/>
        <w:jc w:val="center"/>
        <w:rPr>
          <w:sz w:val="24"/>
        </w:rPr>
      </w:pPr>
    </w:p>
    <w:p w:rsidR="00A207DF" w:rsidRDefault="00A207DF" w:rsidP="00A207DF">
      <w:pPr>
        <w:shd w:val="clear" w:color="auto" w:fill="FFFFFF"/>
        <w:ind w:right="691"/>
        <w:jc w:val="center"/>
        <w:rPr>
          <w:sz w:val="24"/>
        </w:rPr>
      </w:pPr>
    </w:p>
    <w:p w:rsidR="00A207DF" w:rsidRDefault="00A207DF" w:rsidP="00A207DF">
      <w:pPr>
        <w:ind w:firstLine="708"/>
        <w:jc w:val="both"/>
        <w:rPr>
          <w:sz w:val="24"/>
        </w:rPr>
      </w:pPr>
      <w:r>
        <w:rPr>
          <w:sz w:val="24"/>
        </w:rPr>
        <w:t xml:space="preserve">В соответствии со статьями 23, 39.24, 39.25Земельного кодекса Российской Федерации, руководствуясь Уставом сельского поселения Тюменяковский сельсовет муниципального района Туймазинский район  Республики Башкортостан Совет сельского поселения Тюменяковский сельсовет муниципального района Туймазинский район  Республики Башкортостан </w:t>
      </w:r>
      <w:r>
        <w:rPr>
          <w:b/>
          <w:sz w:val="24"/>
        </w:rPr>
        <w:t>РЕШИЛ</w:t>
      </w:r>
      <w:r>
        <w:rPr>
          <w:sz w:val="24"/>
        </w:rPr>
        <w:t>:</w:t>
      </w:r>
    </w:p>
    <w:p w:rsidR="00A207DF" w:rsidRDefault="00A207DF" w:rsidP="00A207DF">
      <w:pPr>
        <w:tabs>
          <w:tab w:val="left" w:pos="0"/>
        </w:tabs>
        <w:jc w:val="center"/>
        <w:rPr>
          <w:b/>
          <w:sz w:val="24"/>
        </w:rPr>
      </w:pPr>
    </w:p>
    <w:p w:rsidR="00A207DF" w:rsidRDefault="00A207DF" w:rsidP="00A207DF">
      <w:pPr>
        <w:widowControl/>
        <w:numPr>
          <w:ilvl w:val="0"/>
          <w:numId w:val="45"/>
        </w:numPr>
        <w:tabs>
          <w:tab w:val="left" w:pos="851"/>
        </w:tabs>
        <w:suppressAutoHyphens/>
        <w:autoSpaceDE/>
        <w:autoSpaceDN/>
        <w:adjustRightInd/>
        <w:ind w:left="-10" w:firstLine="577"/>
        <w:jc w:val="both"/>
        <w:rPr>
          <w:bCs/>
          <w:sz w:val="24"/>
          <w:lang w:eastAsia="ar-SA"/>
        </w:rPr>
      </w:pPr>
      <w:r>
        <w:rPr>
          <w:sz w:val="24"/>
        </w:rPr>
        <w:t>Утвердить порядок определения платы по соглашению об установлении сервитута в отношении земельных участков, находящихся в собственности сельского поселения Тюменяковский сельсовет муниципального района Туймазинский район Республики Башкортостан(Приложение №1).</w:t>
      </w:r>
    </w:p>
    <w:p w:rsidR="00A207DF" w:rsidRDefault="00A207DF" w:rsidP="00A207DF">
      <w:pPr>
        <w:numPr>
          <w:ilvl w:val="0"/>
          <w:numId w:val="45"/>
        </w:numPr>
        <w:tabs>
          <w:tab w:val="left" w:pos="851"/>
        </w:tabs>
        <w:ind w:left="0" w:firstLine="567"/>
        <w:jc w:val="both"/>
        <w:rPr>
          <w:sz w:val="24"/>
          <w:shd w:val="clear" w:color="auto" w:fill="FFFFFF"/>
        </w:rPr>
      </w:pPr>
      <w:r>
        <w:rPr>
          <w:sz w:val="24"/>
        </w:rPr>
        <w:t xml:space="preserve">Настоящее решение обнародовать в здании Администрации </w:t>
      </w:r>
      <w:r>
        <w:rPr>
          <w:bCs/>
          <w:sz w:val="24"/>
        </w:rPr>
        <w:t xml:space="preserve">сельского поселения Тюменяковский сельсовет </w:t>
      </w:r>
      <w:r>
        <w:rPr>
          <w:sz w:val="24"/>
        </w:rPr>
        <w:t xml:space="preserve">муниципального района Туймазинский район Республики Башкортостан и разместить на сайте Администрации </w:t>
      </w:r>
      <w:r>
        <w:rPr>
          <w:bCs/>
          <w:sz w:val="24"/>
        </w:rPr>
        <w:t xml:space="preserve">сельского поселения Тюменяковский сельсовет </w:t>
      </w:r>
      <w:r>
        <w:rPr>
          <w:sz w:val="24"/>
        </w:rPr>
        <w:t>муниципального района Туймазинский  район Республики Башкортостан.</w:t>
      </w:r>
    </w:p>
    <w:p w:rsidR="00A207DF" w:rsidRDefault="00A207DF" w:rsidP="00A207DF">
      <w:pPr>
        <w:numPr>
          <w:ilvl w:val="0"/>
          <w:numId w:val="45"/>
        </w:numPr>
        <w:tabs>
          <w:tab w:val="left" w:pos="851"/>
        </w:tabs>
        <w:ind w:left="0" w:firstLine="567"/>
        <w:jc w:val="both"/>
        <w:rPr>
          <w:sz w:val="24"/>
          <w:shd w:val="clear" w:color="auto" w:fill="FFFFFF"/>
        </w:rPr>
      </w:pPr>
      <w:r>
        <w:rPr>
          <w:sz w:val="24"/>
        </w:rPr>
        <w:t>Настоящее решение вступает в силу с момента его принятия</w:t>
      </w:r>
    </w:p>
    <w:p w:rsidR="00A207DF" w:rsidRDefault="00A207DF" w:rsidP="00A207DF">
      <w:pPr>
        <w:jc w:val="both"/>
        <w:rPr>
          <w:sz w:val="24"/>
          <w:shd w:val="clear" w:color="auto" w:fill="FFFFFF"/>
        </w:rPr>
      </w:pPr>
    </w:p>
    <w:p w:rsidR="00A207DF" w:rsidRPr="00031AFD" w:rsidRDefault="00A207DF" w:rsidP="00A207DF">
      <w:pPr>
        <w:rPr>
          <w:sz w:val="24"/>
          <w:szCs w:val="24"/>
        </w:rPr>
      </w:pPr>
      <w:r w:rsidRPr="00031AFD">
        <w:rPr>
          <w:sz w:val="24"/>
          <w:szCs w:val="24"/>
        </w:rPr>
        <w:t>Глава сельского поселения</w:t>
      </w:r>
    </w:p>
    <w:p w:rsidR="00A207DF" w:rsidRPr="00031AFD" w:rsidRDefault="00A207DF" w:rsidP="00A207DF">
      <w:pPr>
        <w:rPr>
          <w:sz w:val="24"/>
          <w:szCs w:val="24"/>
        </w:rPr>
      </w:pPr>
      <w:r w:rsidRPr="00031AFD">
        <w:rPr>
          <w:sz w:val="24"/>
          <w:szCs w:val="24"/>
        </w:rPr>
        <w:t xml:space="preserve">Тюменяковский сельсовет </w:t>
      </w:r>
    </w:p>
    <w:p w:rsidR="00A207DF" w:rsidRPr="00031AFD" w:rsidRDefault="00A207DF" w:rsidP="00A207DF">
      <w:pPr>
        <w:rPr>
          <w:sz w:val="24"/>
          <w:szCs w:val="24"/>
        </w:rPr>
      </w:pPr>
      <w:r w:rsidRPr="00031AFD">
        <w:rPr>
          <w:sz w:val="24"/>
          <w:szCs w:val="24"/>
        </w:rPr>
        <w:t>муниципального района</w:t>
      </w:r>
    </w:p>
    <w:p w:rsidR="00A207DF" w:rsidRPr="00031AFD" w:rsidRDefault="00A207DF" w:rsidP="00A207DF">
      <w:pPr>
        <w:rPr>
          <w:sz w:val="24"/>
          <w:szCs w:val="24"/>
        </w:rPr>
      </w:pPr>
      <w:r w:rsidRPr="00031AFD">
        <w:rPr>
          <w:sz w:val="24"/>
          <w:szCs w:val="24"/>
        </w:rPr>
        <w:t xml:space="preserve">Туймазинский район </w:t>
      </w:r>
    </w:p>
    <w:p w:rsidR="00A207DF" w:rsidRPr="00031AFD" w:rsidRDefault="00A207DF" w:rsidP="00A207DF">
      <w:pPr>
        <w:rPr>
          <w:sz w:val="24"/>
          <w:szCs w:val="24"/>
        </w:rPr>
      </w:pPr>
      <w:r w:rsidRPr="00031AFD">
        <w:rPr>
          <w:sz w:val="24"/>
          <w:szCs w:val="24"/>
        </w:rPr>
        <w:t xml:space="preserve">Республики Башкортостан                                                       </w:t>
      </w:r>
      <w:r>
        <w:rPr>
          <w:sz w:val="24"/>
          <w:szCs w:val="24"/>
        </w:rPr>
        <w:t xml:space="preserve">                     </w:t>
      </w:r>
      <w:r w:rsidRPr="00031AFD">
        <w:rPr>
          <w:sz w:val="24"/>
          <w:szCs w:val="24"/>
        </w:rPr>
        <w:t xml:space="preserve">Ф.М. Шагиев            </w:t>
      </w:r>
    </w:p>
    <w:p w:rsidR="00A207DF" w:rsidRDefault="00A207DF" w:rsidP="00A207DF">
      <w:pPr>
        <w:rPr>
          <w:sz w:val="24"/>
          <w:szCs w:val="24"/>
        </w:rPr>
      </w:pPr>
    </w:p>
    <w:p w:rsidR="00A207DF" w:rsidRPr="00751ABA" w:rsidRDefault="00A207DF" w:rsidP="00A207DF">
      <w:pPr>
        <w:rPr>
          <w:sz w:val="26"/>
          <w:szCs w:val="26"/>
        </w:rPr>
        <w:sectPr w:rsidR="00A207DF" w:rsidRPr="00751ABA" w:rsidSect="00DC766B">
          <w:footerReference w:type="default" r:id="rId8"/>
          <w:pgSz w:w="11906" w:h="16838"/>
          <w:pgMar w:top="567" w:right="707" w:bottom="142" w:left="1134" w:header="709" w:footer="709" w:gutter="0"/>
          <w:pgNumType w:start="0"/>
          <w:cols w:space="708"/>
          <w:docGrid w:linePitch="360"/>
        </w:sectPr>
      </w:pPr>
      <w:r>
        <w:rPr>
          <w:sz w:val="24"/>
          <w:szCs w:val="24"/>
        </w:rPr>
        <w:t>№ 52 от 01.03</w:t>
      </w:r>
      <w:r w:rsidRPr="00031AFD">
        <w:rPr>
          <w:sz w:val="24"/>
          <w:szCs w:val="24"/>
        </w:rPr>
        <w:t>.2023г</w:t>
      </w:r>
    </w:p>
    <w:p w:rsidR="00A207DF" w:rsidRDefault="00A207DF" w:rsidP="00A207DF">
      <w:pPr>
        <w:rPr>
          <w:sz w:val="24"/>
        </w:rPr>
        <w:sectPr w:rsidR="00A207DF">
          <w:pgSz w:w="11906" w:h="16838"/>
          <w:pgMar w:top="567" w:right="991" w:bottom="568" w:left="1440" w:header="709" w:footer="709" w:gutter="0"/>
          <w:cols w:space="720"/>
        </w:sectPr>
      </w:pPr>
    </w:p>
    <w:p w:rsidR="00A207DF" w:rsidRDefault="00A207DF" w:rsidP="00A207DF">
      <w:pPr>
        <w:ind w:left="6096"/>
        <w:jc w:val="both"/>
        <w:rPr>
          <w:bCs/>
        </w:rPr>
      </w:pPr>
      <w:r>
        <w:rPr>
          <w:bCs/>
          <w:color w:val="000000"/>
        </w:rPr>
        <w:lastRenderedPageBreak/>
        <w:t>Приложение № 1к РешениюСовета</w:t>
      </w:r>
      <w:r>
        <w:rPr>
          <w:bCs/>
        </w:rPr>
        <w:t>сельского поселения Тюменяковский сельсовет муниципального района Туймазинский район Республики Башкортостан №52 от 01.03.2023г.</w:t>
      </w:r>
    </w:p>
    <w:p w:rsidR="00A207DF" w:rsidRDefault="00A207DF" w:rsidP="00A207DF">
      <w:pPr>
        <w:ind w:left="6096"/>
        <w:jc w:val="both"/>
        <w:rPr>
          <w:bCs/>
        </w:rPr>
      </w:pPr>
    </w:p>
    <w:p w:rsidR="00A207DF" w:rsidRDefault="00A207DF" w:rsidP="00A207DF">
      <w:pPr>
        <w:jc w:val="both"/>
        <w:rPr>
          <w:bCs/>
        </w:rPr>
      </w:pPr>
    </w:p>
    <w:p w:rsidR="00A207DF" w:rsidRDefault="00A207DF" w:rsidP="00A207DF">
      <w:pPr>
        <w:jc w:val="center"/>
        <w:rPr>
          <w:sz w:val="24"/>
          <w:szCs w:val="24"/>
        </w:rPr>
      </w:pPr>
      <w:r>
        <w:rPr>
          <w:sz w:val="24"/>
        </w:rPr>
        <w:t>ПОРЯДОК</w:t>
      </w:r>
    </w:p>
    <w:p w:rsidR="00A207DF" w:rsidRDefault="00A207DF" w:rsidP="00A207DF">
      <w:pPr>
        <w:jc w:val="center"/>
        <w:rPr>
          <w:sz w:val="24"/>
        </w:rPr>
      </w:pPr>
      <w:r>
        <w:rPr>
          <w:sz w:val="24"/>
        </w:rPr>
        <w:t xml:space="preserve"> определения платы по соглашению об установлении сервитута в отношении земельных участков, находящихся в собственности сельского поселения Тюменяковский сельсовет муниципального района Туймазинский район Республики Башкортостан</w:t>
      </w:r>
    </w:p>
    <w:p w:rsidR="00A207DF" w:rsidRDefault="00A207DF" w:rsidP="00A207DF">
      <w:pPr>
        <w:jc w:val="both"/>
        <w:rPr>
          <w:bCs/>
        </w:rPr>
      </w:pPr>
    </w:p>
    <w:p w:rsidR="00A207DF" w:rsidRDefault="00A207DF" w:rsidP="00A207DF">
      <w:pPr>
        <w:widowControl/>
        <w:numPr>
          <w:ilvl w:val="0"/>
          <w:numId w:val="46"/>
        </w:numPr>
        <w:autoSpaceDE/>
        <w:autoSpaceDN/>
        <w:adjustRightInd/>
        <w:ind w:firstLine="567"/>
        <w:jc w:val="both"/>
        <w:rPr>
          <w:color w:val="000000"/>
          <w:sz w:val="24"/>
          <w:szCs w:val="24"/>
        </w:rPr>
      </w:pPr>
      <w:r>
        <w:rPr>
          <w:color w:val="000000"/>
          <w:sz w:val="24"/>
        </w:rPr>
        <w:t xml:space="preserve">Настоящий Порядок разработан в соответствии с подпунктом 3 пункта 2 статьи 39.25 Земельного кодекса Российской Федерации и устанавливает порядок определения платы по соглашению об установлении сервитута </w:t>
      </w:r>
      <w:r>
        <w:rPr>
          <w:sz w:val="24"/>
        </w:rPr>
        <w:t>в отношении земельных участков, находящихся в собственности сельского поселения Тюменяковский сельсовет муниципального района Туймазинский район Республики Башкортостан</w:t>
      </w:r>
      <w:r>
        <w:rPr>
          <w:color w:val="000000"/>
          <w:sz w:val="24"/>
        </w:rPr>
        <w:t>.</w:t>
      </w:r>
    </w:p>
    <w:p w:rsidR="00A207DF" w:rsidRDefault="00A207DF" w:rsidP="00A207DF">
      <w:pPr>
        <w:widowControl/>
        <w:numPr>
          <w:ilvl w:val="0"/>
          <w:numId w:val="46"/>
        </w:numPr>
        <w:autoSpaceDE/>
        <w:autoSpaceDN/>
        <w:adjustRightInd/>
        <w:ind w:firstLine="567"/>
        <w:jc w:val="both"/>
        <w:rPr>
          <w:color w:val="000000"/>
          <w:sz w:val="24"/>
        </w:rPr>
      </w:pPr>
      <w:r>
        <w:rPr>
          <w:color w:val="000000"/>
          <w:sz w:val="24"/>
        </w:rPr>
        <w:t xml:space="preserve">Плата по соглашению об установлении сервитута </w:t>
      </w:r>
      <w:r>
        <w:rPr>
          <w:sz w:val="24"/>
        </w:rPr>
        <w:t>в отношении земельных участков, находящихся в собственности сельского поселения Тюменяковский сельсовет муниципального района Туймазинский район Республики Башкортостан</w:t>
      </w:r>
      <w:r>
        <w:rPr>
          <w:color w:val="000000"/>
          <w:sz w:val="24"/>
        </w:rPr>
        <w:t>, определяется в размере рыночной стоимости убытков, причиненных собственнику, землепользователю землевладельцу, арендатору участка в связи с ограничением прав в результате установления сервитута, на основании отчета об оценке, выполненного в соответствии с законодательством Российской Федерации об оценочной деятельности.</w:t>
      </w:r>
    </w:p>
    <w:p w:rsidR="00A207DF" w:rsidRDefault="00A207DF" w:rsidP="00A207DF">
      <w:pPr>
        <w:widowControl/>
        <w:numPr>
          <w:ilvl w:val="0"/>
          <w:numId w:val="46"/>
        </w:numPr>
        <w:autoSpaceDE/>
        <w:autoSpaceDN/>
        <w:adjustRightInd/>
        <w:ind w:firstLine="567"/>
        <w:jc w:val="both"/>
        <w:rPr>
          <w:color w:val="000000"/>
          <w:sz w:val="24"/>
        </w:rPr>
      </w:pPr>
      <w:r>
        <w:rPr>
          <w:color w:val="000000"/>
          <w:sz w:val="24"/>
        </w:rPr>
        <w:t>В случаях если сервитут предполагает использование части земельного участка, плата за установление сервитута определяется пропорционально площади указанной части земельного участка.</w:t>
      </w:r>
    </w:p>
    <w:p w:rsidR="00A207DF" w:rsidRDefault="00A207DF" w:rsidP="00A207DF">
      <w:pPr>
        <w:widowControl/>
        <w:numPr>
          <w:ilvl w:val="0"/>
          <w:numId w:val="46"/>
        </w:numPr>
        <w:autoSpaceDE/>
        <w:autoSpaceDN/>
        <w:adjustRightInd/>
        <w:ind w:firstLine="567"/>
        <w:jc w:val="both"/>
        <w:rPr>
          <w:color w:val="000000"/>
          <w:sz w:val="24"/>
        </w:rPr>
      </w:pPr>
      <w:r>
        <w:rPr>
          <w:color w:val="000000"/>
          <w:sz w:val="24"/>
        </w:rPr>
        <w:t xml:space="preserve">Размер платы по соглашению об установлении сервитута в отношении земельных участков, находящихся в собственности </w:t>
      </w:r>
      <w:r>
        <w:rPr>
          <w:sz w:val="24"/>
        </w:rPr>
        <w:t>сельского поселения Тюменяковский сельсовет муниципального района Туймазинский район Республики Башкортостан</w:t>
      </w:r>
      <w:r>
        <w:rPr>
          <w:color w:val="000000"/>
          <w:sz w:val="24"/>
        </w:rPr>
        <w:t xml:space="preserve">, указывается в распорядительном акте администрации </w:t>
      </w:r>
      <w:r>
        <w:rPr>
          <w:sz w:val="24"/>
        </w:rPr>
        <w:t>сельского поселения Тюменяковский сельсовет муниципального района Туймазинский район Республики Башкортостан</w:t>
      </w:r>
      <w:r>
        <w:rPr>
          <w:color w:val="000000"/>
          <w:sz w:val="24"/>
        </w:rPr>
        <w:t xml:space="preserve"> о заключении соглашения об установлении сервитута.</w:t>
      </w:r>
    </w:p>
    <w:p w:rsidR="00A207DF" w:rsidRDefault="00A207DF" w:rsidP="00A207DF">
      <w:pPr>
        <w:widowControl/>
        <w:numPr>
          <w:ilvl w:val="0"/>
          <w:numId w:val="46"/>
        </w:numPr>
        <w:autoSpaceDE/>
        <w:autoSpaceDN/>
        <w:adjustRightInd/>
        <w:ind w:firstLine="567"/>
        <w:jc w:val="both"/>
        <w:rPr>
          <w:color w:val="000000"/>
          <w:sz w:val="24"/>
        </w:rPr>
      </w:pPr>
      <w:r>
        <w:rPr>
          <w:color w:val="000000"/>
          <w:sz w:val="24"/>
        </w:rPr>
        <w:t xml:space="preserve">Порядок и сроки внесения платы по соглашению об установлении сервитута в отношении земельных участков, находящихся в собственности </w:t>
      </w:r>
      <w:r>
        <w:rPr>
          <w:sz w:val="24"/>
        </w:rPr>
        <w:t>сельского поселения Тюменяковский сельсовет муниципального района Туймазинский район Республики Башкортостан</w:t>
      </w:r>
      <w:r>
        <w:rPr>
          <w:color w:val="000000"/>
          <w:sz w:val="24"/>
        </w:rPr>
        <w:t xml:space="preserve">, определяются соглашением об установлении сервитута. заключаемым между лицом, в интересах которого устанавливается сервитут, и администрацией </w:t>
      </w:r>
      <w:r>
        <w:rPr>
          <w:sz w:val="24"/>
        </w:rPr>
        <w:t>сельского поселения Тюменяковский сельсовет муниципального района Туймазинский район Республики Башкортостан</w:t>
      </w:r>
      <w:r>
        <w:rPr>
          <w:color w:val="000000"/>
          <w:sz w:val="24"/>
        </w:rPr>
        <w:t>, землепользователем, землевладельцем, арендатором земельного участка, в отношении которого устанавливается сервитут.</w:t>
      </w:r>
    </w:p>
    <w:p w:rsidR="00A207DF" w:rsidRDefault="00A207DF" w:rsidP="00A207DF">
      <w:pPr>
        <w:rPr>
          <w:sz w:val="28"/>
        </w:rPr>
      </w:pPr>
    </w:p>
    <w:p w:rsidR="00A207DF" w:rsidRDefault="00A207DF" w:rsidP="00A207DF">
      <w:pPr>
        <w:ind w:left="6096"/>
        <w:jc w:val="both"/>
        <w:rPr>
          <w:color w:val="000000"/>
        </w:rPr>
      </w:pPr>
    </w:p>
    <w:p w:rsidR="00A207DF" w:rsidRDefault="00A207DF" w:rsidP="00A207DF">
      <w:pPr>
        <w:ind w:firstLine="5103"/>
        <w:jc w:val="both"/>
        <w:rPr>
          <w:rFonts w:ascii="Arial" w:hAnsi="Arial" w:cs="Arial"/>
          <w:color w:val="000000"/>
          <w:sz w:val="24"/>
          <w:szCs w:val="24"/>
        </w:rPr>
      </w:pPr>
      <w:r>
        <w:rPr>
          <w:rFonts w:ascii="Arial" w:hAnsi="Arial" w:cs="Arial"/>
          <w:color w:val="000000"/>
          <w:sz w:val="24"/>
        </w:rPr>
        <w:t> </w:t>
      </w:r>
    </w:p>
    <w:p w:rsidR="00A207DF" w:rsidRDefault="00A207DF" w:rsidP="00A207DF">
      <w:pPr>
        <w:ind w:left="1560"/>
        <w:jc w:val="both"/>
        <w:rPr>
          <w:sz w:val="24"/>
          <w:shd w:val="clear" w:color="auto" w:fill="FFFFFF"/>
        </w:rPr>
      </w:pPr>
    </w:p>
    <w:p w:rsidR="00A207DF" w:rsidRDefault="00A207DF" w:rsidP="00A207DF">
      <w:pPr>
        <w:jc w:val="center"/>
        <w:rPr>
          <w:sz w:val="24"/>
        </w:rPr>
      </w:pPr>
    </w:p>
    <w:p w:rsidR="00A207DF" w:rsidRDefault="00A207DF" w:rsidP="00A207DF">
      <w:pPr>
        <w:ind w:left="5245"/>
        <w:rPr>
          <w:sz w:val="24"/>
        </w:rPr>
      </w:pPr>
    </w:p>
    <w:p w:rsidR="00A207DF" w:rsidRDefault="00A207DF" w:rsidP="00A207DF">
      <w:pPr>
        <w:ind w:left="5245"/>
        <w:rPr>
          <w:sz w:val="24"/>
        </w:rPr>
      </w:pPr>
    </w:p>
    <w:p w:rsidR="00A207DF" w:rsidRDefault="00A207DF" w:rsidP="00A207DF">
      <w:pPr>
        <w:ind w:left="5245"/>
        <w:rPr>
          <w:sz w:val="24"/>
        </w:rPr>
      </w:pPr>
    </w:p>
    <w:p w:rsidR="00736787" w:rsidRPr="00E6162D" w:rsidRDefault="00736787" w:rsidP="006B729F">
      <w:pPr>
        <w:shd w:val="clear" w:color="auto" w:fill="FFFFFF"/>
        <w:jc w:val="both"/>
        <w:rPr>
          <w:sz w:val="18"/>
          <w:szCs w:val="18"/>
        </w:rPr>
      </w:pPr>
    </w:p>
    <w:sectPr w:rsidR="00736787" w:rsidRPr="00E6162D" w:rsidSect="001952EB">
      <w:footerReference w:type="default" r:id="rId9"/>
      <w:pgSz w:w="11906" w:h="16838"/>
      <w:pgMar w:top="567" w:right="707"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14D" w:rsidRDefault="009F614D" w:rsidP="00D371EE">
      <w:r>
        <w:separator/>
      </w:r>
    </w:p>
  </w:endnote>
  <w:endnote w:type="continuationSeparator" w:id="1">
    <w:p w:rsidR="009F614D" w:rsidRDefault="009F614D" w:rsidP="00D37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DF" w:rsidRDefault="00A207DF">
    <w:pPr>
      <w:pStyle w:val="af5"/>
      <w:jc w:val="center"/>
    </w:pPr>
  </w:p>
  <w:p w:rsidR="00A207DF" w:rsidRDefault="00A207DF">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87" w:rsidRDefault="00736787">
    <w:pPr>
      <w:pStyle w:val="af5"/>
      <w:jc w:val="center"/>
    </w:pPr>
  </w:p>
  <w:p w:rsidR="00736787" w:rsidRDefault="0073678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14D" w:rsidRDefault="009F614D" w:rsidP="00D371EE">
      <w:r>
        <w:separator/>
      </w:r>
    </w:p>
  </w:footnote>
  <w:footnote w:type="continuationSeparator" w:id="1">
    <w:p w:rsidR="009F614D" w:rsidRDefault="009F614D" w:rsidP="00D37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E1818F0"/>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8641142"/>
    <w:multiLevelType w:val="multilevel"/>
    <w:tmpl w:val="9EA0EE0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nsid w:val="13A25FB5"/>
    <w:multiLevelType w:val="hybridMultilevel"/>
    <w:tmpl w:val="FD88E67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nsid w:val="1435609B"/>
    <w:multiLevelType w:val="multilevel"/>
    <w:tmpl w:val="A636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E82D2A"/>
    <w:multiLevelType w:val="hybridMultilevel"/>
    <w:tmpl w:val="98043856"/>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43780E"/>
    <w:multiLevelType w:val="multilevel"/>
    <w:tmpl w:val="91A4C1F2"/>
    <w:lvl w:ilvl="0">
      <w:start w:val="10"/>
      <w:numFmt w:val="decimal"/>
      <w:lvlText w:val="%1."/>
      <w:lvlJc w:val="left"/>
      <w:pPr>
        <w:ind w:left="720" w:hanging="360"/>
      </w:pPr>
      <w:rPr>
        <w:rFonts w:hint="default"/>
        <w:b/>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637AE1"/>
    <w:multiLevelType w:val="hybridMultilevel"/>
    <w:tmpl w:val="BCEC4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3367FAC"/>
    <w:multiLevelType w:val="multilevel"/>
    <w:tmpl w:val="7B1EC516"/>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6804063"/>
    <w:multiLevelType w:val="hybridMultilevel"/>
    <w:tmpl w:val="8D1CF4CA"/>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1">
    <w:nsid w:val="27BA3DBB"/>
    <w:multiLevelType w:val="multilevel"/>
    <w:tmpl w:val="CED419AA"/>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AA2A14"/>
    <w:multiLevelType w:val="hybridMultilevel"/>
    <w:tmpl w:val="12303C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3">
    <w:nsid w:val="2E6A6203"/>
    <w:multiLevelType w:val="multilevel"/>
    <w:tmpl w:val="AF061E26"/>
    <w:lvl w:ilvl="0">
      <w:start w:val="7"/>
      <w:numFmt w:val="decimal"/>
      <w:lvlText w:val="%1"/>
      <w:lvlJc w:val="left"/>
      <w:pPr>
        <w:ind w:left="645" w:hanging="64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2924875"/>
    <w:multiLevelType w:val="hybridMultilevel"/>
    <w:tmpl w:val="02A835B0"/>
    <w:lvl w:ilvl="0" w:tplc="B3FC5F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91A8E"/>
    <w:multiLevelType w:val="multilevel"/>
    <w:tmpl w:val="DFDEE6B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9F2AF2"/>
    <w:multiLevelType w:val="multilevel"/>
    <w:tmpl w:val="9BD236B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A01AA2"/>
    <w:multiLevelType w:val="singleLevel"/>
    <w:tmpl w:val="F0825BE4"/>
    <w:lvl w:ilvl="0">
      <w:start w:val="1"/>
      <w:numFmt w:val="decimal"/>
      <w:lvlText w:val="%1."/>
      <w:lvlJc w:val="left"/>
      <w:pPr>
        <w:tabs>
          <w:tab w:val="num" w:pos="1080"/>
        </w:tabs>
        <w:ind w:left="1080" w:hanging="360"/>
      </w:pPr>
      <w:rPr>
        <w:rFonts w:hint="default"/>
      </w:rPr>
    </w:lvl>
  </w:abstractNum>
  <w:abstractNum w:abstractNumId="18">
    <w:nsid w:val="42520F7A"/>
    <w:multiLevelType w:val="hybridMultilevel"/>
    <w:tmpl w:val="EFD8E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34D1B66"/>
    <w:multiLevelType w:val="multilevel"/>
    <w:tmpl w:val="A9B8AC8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AE1B0C"/>
    <w:multiLevelType w:val="multilevel"/>
    <w:tmpl w:val="9918D5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C145066"/>
    <w:multiLevelType w:val="hybridMultilevel"/>
    <w:tmpl w:val="2B04B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E456368"/>
    <w:multiLevelType w:val="multilevel"/>
    <w:tmpl w:val="97C26B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F606E0D"/>
    <w:multiLevelType w:val="hybridMultilevel"/>
    <w:tmpl w:val="CEE2283E"/>
    <w:lvl w:ilvl="0" w:tplc="04190001">
      <w:start w:val="1"/>
      <w:numFmt w:val="bullet"/>
      <w:lvlText w:val=""/>
      <w:lvlJc w:val="left"/>
      <w:pPr>
        <w:tabs>
          <w:tab w:val="num" w:pos="862"/>
        </w:tabs>
        <w:ind w:left="862" w:hanging="360"/>
      </w:pPr>
      <w:rPr>
        <w:rFonts w:ascii="Symbol" w:hAnsi="Symbol" w:hint="default"/>
      </w:rPr>
    </w:lvl>
    <w:lvl w:ilvl="1" w:tplc="0419000F">
      <w:start w:val="1"/>
      <w:numFmt w:val="decimal"/>
      <w:lvlText w:val="%2."/>
      <w:lvlJc w:val="left"/>
      <w:pPr>
        <w:tabs>
          <w:tab w:val="num" w:pos="1582"/>
        </w:tabs>
        <w:ind w:left="1582" w:hanging="360"/>
      </w:p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4">
    <w:nsid w:val="53F22055"/>
    <w:multiLevelType w:val="multilevel"/>
    <w:tmpl w:val="35EE39F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53104B7"/>
    <w:multiLevelType w:val="multilevel"/>
    <w:tmpl w:val="0C30F65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6">
    <w:nsid w:val="5ACF7DB4"/>
    <w:multiLevelType w:val="multilevel"/>
    <w:tmpl w:val="CDE2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159" w:hanging="45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7">
    <w:nsid w:val="5E1E016E"/>
    <w:multiLevelType w:val="hybridMultilevel"/>
    <w:tmpl w:val="9362C41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F41168"/>
    <w:multiLevelType w:val="hybridMultilevel"/>
    <w:tmpl w:val="70001A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73032A"/>
    <w:multiLevelType w:val="hybridMultilevel"/>
    <w:tmpl w:val="3B823930"/>
    <w:lvl w:ilvl="0" w:tplc="6B06633E">
      <w:start w:val="1"/>
      <w:numFmt w:val="decimal"/>
      <w:lvlText w:val="%1)"/>
      <w:lvlJc w:val="left"/>
      <w:pPr>
        <w:ind w:left="90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0DB7A6F"/>
    <w:multiLevelType w:val="multilevel"/>
    <w:tmpl w:val="ABEE457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557031"/>
    <w:multiLevelType w:val="multilevel"/>
    <w:tmpl w:val="937A39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4A4852"/>
    <w:multiLevelType w:val="multilevel"/>
    <w:tmpl w:val="906E661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D107E8"/>
    <w:multiLevelType w:val="hybridMultilevel"/>
    <w:tmpl w:val="E402B96E"/>
    <w:lvl w:ilvl="0" w:tplc="66F8D6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C304249"/>
    <w:multiLevelType w:val="hybridMultilevel"/>
    <w:tmpl w:val="96327CF2"/>
    <w:lvl w:ilvl="0" w:tplc="53BE024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CC76F35"/>
    <w:multiLevelType w:val="hybridMultilevel"/>
    <w:tmpl w:val="FD2404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7A20E2"/>
    <w:multiLevelType w:val="hybridMultilevel"/>
    <w:tmpl w:val="497A56E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7">
    <w:nsid w:val="73F605F6"/>
    <w:multiLevelType w:val="hybridMultilevel"/>
    <w:tmpl w:val="BBA2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360A6"/>
    <w:multiLevelType w:val="hybridMultilevel"/>
    <w:tmpl w:val="3AE600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7510351A"/>
    <w:multiLevelType w:val="hybridMultilevel"/>
    <w:tmpl w:val="E5E66F0E"/>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D962B8"/>
    <w:multiLevelType w:val="hybridMultilevel"/>
    <w:tmpl w:val="EF22A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9646E8"/>
    <w:multiLevelType w:val="multilevel"/>
    <w:tmpl w:val="FB9675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2">
    <w:nsid w:val="7A561A8F"/>
    <w:multiLevelType w:val="hybridMultilevel"/>
    <w:tmpl w:val="1758D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1"/>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3"/>
    <w:lvlOverride w:ilvl="0"/>
    <w:lvlOverride w:ilvl="1">
      <w:startOverride w:val="1"/>
    </w:lvlOverride>
    <w:lvlOverride w:ilvl="2"/>
    <w:lvlOverride w:ilvl="3"/>
    <w:lvlOverride w:ilvl="4"/>
    <w:lvlOverride w:ilvl="5"/>
    <w:lvlOverride w:ilvl="6"/>
    <w:lvlOverride w:ilvl="7"/>
    <w:lvlOverride w:ilvl="8"/>
  </w:num>
  <w:num w:numId="10">
    <w:abstractNumId w:val="21"/>
  </w:num>
  <w:num w:numId="11">
    <w:abstractNumId w:val="12"/>
  </w:num>
  <w:num w:numId="12">
    <w:abstractNumId w:val="10"/>
  </w:num>
  <w:num w:numId="13">
    <w:abstractNumId w:val="4"/>
  </w:num>
  <w:num w:numId="14">
    <w:abstractNumId w:val="6"/>
  </w:num>
  <w:num w:numId="15">
    <w:abstractNumId w:val="22"/>
  </w:num>
  <w:num w:numId="16">
    <w:abstractNumId w:val="9"/>
  </w:num>
  <w:num w:numId="17">
    <w:abstractNumId w:val="20"/>
  </w:num>
  <w:num w:numId="18">
    <w:abstractNumId w:val="1"/>
    <w:lvlOverride w:ilvl="0">
      <w:startOverride w:val="1"/>
    </w:lvlOverride>
  </w:num>
  <w:num w:numId="19">
    <w:abstractNumId w:val="35"/>
  </w:num>
  <w:num w:numId="20">
    <w:abstractNumId w:val="28"/>
  </w:num>
  <w:num w:numId="21">
    <w:abstractNumId w:val="26"/>
  </w:num>
  <w:num w:numId="22">
    <w:abstractNumId w:val="5"/>
  </w:num>
  <w:num w:numId="23">
    <w:abstractNumId w:val="31"/>
  </w:num>
  <w:num w:numId="24">
    <w:abstractNumId w:val="3"/>
  </w:num>
  <w:num w:numId="25">
    <w:abstractNumId w:val="27"/>
  </w:num>
  <w:num w:numId="26">
    <w:abstractNumId w:val="41"/>
  </w:num>
  <w:num w:numId="27">
    <w:abstractNumId w:val="33"/>
  </w:num>
  <w:num w:numId="28">
    <w:abstractNumId w:val="29"/>
  </w:num>
  <w:num w:numId="29">
    <w:abstractNumId w:val="34"/>
  </w:num>
  <w:num w:numId="30">
    <w:abstractNumId w:val="25"/>
  </w:num>
  <w:num w:numId="31">
    <w:abstractNumId w:val="24"/>
  </w:num>
  <w:num w:numId="32">
    <w:abstractNumId w:val="13"/>
  </w:num>
  <w:num w:numId="33">
    <w:abstractNumId w:val="16"/>
  </w:num>
  <w:num w:numId="34">
    <w:abstractNumId w:val="7"/>
  </w:num>
  <w:num w:numId="35">
    <w:abstractNumId w:val="32"/>
  </w:num>
  <w:num w:numId="36">
    <w:abstractNumId w:val="30"/>
  </w:num>
  <w:num w:numId="37">
    <w:abstractNumId w:val="11"/>
  </w:num>
  <w:num w:numId="38">
    <w:abstractNumId w:val="15"/>
  </w:num>
  <w:num w:numId="39">
    <w:abstractNumId w:val="19"/>
  </w:num>
  <w:num w:numId="40">
    <w:abstractNumId w:val="14"/>
  </w:num>
  <w:num w:numId="41">
    <w:abstractNumId w:val="37"/>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characterSpacingControl w:val="doNotCompress"/>
  <w:footnotePr>
    <w:footnote w:id="0"/>
    <w:footnote w:id="1"/>
  </w:footnotePr>
  <w:endnotePr>
    <w:endnote w:id="0"/>
    <w:endnote w:id="1"/>
  </w:endnotePr>
  <w:compat/>
  <w:rsids>
    <w:rsidRoot w:val="00DA15D7"/>
    <w:rsid w:val="00016BA5"/>
    <w:rsid w:val="00025497"/>
    <w:rsid w:val="00031AFD"/>
    <w:rsid w:val="000705D0"/>
    <w:rsid w:val="0007125C"/>
    <w:rsid w:val="000964BA"/>
    <w:rsid w:val="000974E4"/>
    <w:rsid w:val="000B6CBA"/>
    <w:rsid w:val="000B7A14"/>
    <w:rsid w:val="000E36E6"/>
    <w:rsid w:val="000E3994"/>
    <w:rsid w:val="000E6CEC"/>
    <w:rsid w:val="000F6AEE"/>
    <w:rsid w:val="00111A60"/>
    <w:rsid w:val="00112348"/>
    <w:rsid w:val="001312EB"/>
    <w:rsid w:val="00146C80"/>
    <w:rsid w:val="001573D5"/>
    <w:rsid w:val="00164B65"/>
    <w:rsid w:val="001664B4"/>
    <w:rsid w:val="00166C1B"/>
    <w:rsid w:val="001952EB"/>
    <w:rsid w:val="001B1B40"/>
    <w:rsid w:val="001D400D"/>
    <w:rsid w:val="0021278B"/>
    <w:rsid w:val="00213927"/>
    <w:rsid w:val="002163B2"/>
    <w:rsid w:val="00216FA8"/>
    <w:rsid w:val="00247DE4"/>
    <w:rsid w:val="00264336"/>
    <w:rsid w:val="00270404"/>
    <w:rsid w:val="002C2A3B"/>
    <w:rsid w:val="00303125"/>
    <w:rsid w:val="003102FD"/>
    <w:rsid w:val="00352D5D"/>
    <w:rsid w:val="003715E2"/>
    <w:rsid w:val="00374150"/>
    <w:rsid w:val="00391572"/>
    <w:rsid w:val="00392604"/>
    <w:rsid w:val="003B7B30"/>
    <w:rsid w:val="003D0DF8"/>
    <w:rsid w:val="003D6B90"/>
    <w:rsid w:val="003E6FB4"/>
    <w:rsid w:val="00401831"/>
    <w:rsid w:val="00414E62"/>
    <w:rsid w:val="0043052E"/>
    <w:rsid w:val="00434138"/>
    <w:rsid w:val="00440BCB"/>
    <w:rsid w:val="00450F7F"/>
    <w:rsid w:val="004778D6"/>
    <w:rsid w:val="00496FC0"/>
    <w:rsid w:val="004E21C4"/>
    <w:rsid w:val="004F497E"/>
    <w:rsid w:val="00553448"/>
    <w:rsid w:val="0055759F"/>
    <w:rsid w:val="00566815"/>
    <w:rsid w:val="00595EF3"/>
    <w:rsid w:val="005B3A60"/>
    <w:rsid w:val="005D78AB"/>
    <w:rsid w:val="005F1CEF"/>
    <w:rsid w:val="00630B30"/>
    <w:rsid w:val="00644072"/>
    <w:rsid w:val="006534A3"/>
    <w:rsid w:val="00656CFC"/>
    <w:rsid w:val="00665463"/>
    <w:rsid w:val="006906A0"/>
    <w:rsid w:val="00693E1C"/>
    <w:rsid w:val="006A6846"/>
    <w:rsid w:val="006B729F"/>
    <w:rsid w:val="006C127E"/>
    <w:rsid w:val="006D2A1E"/>
    <w:rsid w:val="006D5664"/>
    <w:rsid w:val="00711971"/>
    <w:rsid w:val="00712B18"/>
    <w:rsid w:val="00716EE2"/>
    <w:rsid w:val="00735169"/>
    <w:rsid w:val="00736787"/>
    <w:rsid w:val="00751ABA"/>
    <w:rsid w:val="007569F1"/>
    <w:rsid w:val="007726C1"/>
    <w:rsid w:val="00792E8A"/>
    <w:rsid w:val="007A42C4"/>
    <w:rsid w:val="007C18DE"/>
    <w:rsid w:val="007F660F"/>
    <w:rsid w:val="0083623A"/>
    <w:rsid w:val="008534FD"/>
    <w:rsid w:val="00866DD3"/>
    <w:rsid w:val="008720BF"/>
    <w:rsid w:val="00892522"/>
    <w:rsid w:val="008A6E06"/>
    <w:rsid w:val="008B508B"/>
    <w:rsid w:val="008D7810"/>
    <w:rsid w:val="00915ABB"/>
    <w:rsid w:val="009234D4"/>
    <w:rsid w:val="00924191"/>
    <w:rsid w:val="00983817"/>
    <w:rsid w:val="009C433A"/>
    <w:rsid w:val="009D2B3E"/>
    <w:rsid w:val="009E5FDD"/>
    <w:rsid w:val="009E6DC3"/>
    <w:rsid w:val="009F614D"/>
    <w:rsid w:val="00A009FF"/>
    <w:rsid w:val="00A118E6"/>
    <w:rsid w:val="00A207DF"/>
    <w:rsid w:val="00A2303C"/>
    <w:rsid w:val="00A37D9F"/>
    <w:rsid w:val="00A417A7"/>
    <w:rsid w:val="00A464DA"/>
    <w:rsid w:val="00A476DF"/>
    <w:rsid w:val="00A73341"/>
    <w:rsid w:val="00A75509"/>
    <w:rsid w:val="00A812BF"/>
    <w:rsid w:val="00AB6B30"/>
    <w:rsid w:val="00AC29F2"/>
    <w:rsid w:val="00AC40E8"/>
    <w:rsid w:val="00AC72B1"/>
    <w:rsid w:val="00B109AB"/>
    <w:rsid w:val="00B1653F"/>
    <w:rsid w:val="00B231A1"/>
    <w:rsid w:val="00B416EC"/>
    <w:rsid w:val="00B5299F"/>
    <w:rsid w:val="00B738E9"/>
    <w:rsid w:val="00B95D8C"/>
    <w:rsid w:val="00B9742F"/>
    <w:rsid w:val="00BA2C04"/>
    <w:rsid w:val="00C43EE8"/>
    <w:rsid w:val="00C87ADE"/>
    <w:rsid w:val="00CA7836"/>
    <w:rsid w:val="00CD6A25"/>
    <w:rsid w:val="00CF156B"/>
    <w:rsid w:val="00CF2252"/>
    <w:rsid w:val="00CF228A"/>
    <w:rsid w:val="00D21B00"/>
    <w:rsid w:val="00D34F37"/>
    <w:rsid w:val="00D371EE"/>
    <w:rsid w:val="00D53FEE"/>
    <w:rsid w:val="00D7723A"/>
    <w:rsid w:val="00D870B2"/>
    <w:rsid w:val="00D93A57"/>
    <w:rsid w:val="00D943C1"/>
    <w:rsid w:val="00DA15D7"/>
    <w:rsid w:val="00DA18C3"/>
    <w:rsid w:val="00DA6C14"/>
    <w:rsid w:val="00DB553F"/>
    <w:rsid w:val="00DC766B"/>
    <w:rsid w:val="00DD7465"/>
    <w:rsid w:val="00DE7749"/>
    <w:rsid w:val="00DF7475"/>
    <w:rsid w:val="00E1079C"/>
    <w:rsid w:val="00E11EEC"/>
    <w:rsid w:val="00E154BF"/>
    <w:rsid w:val="00E31AB7"/>
    <w:rsid w:val="00E44B4A"/>
    <w:rsid w:val="00E86341"/>
    <w:rsid w:val="00EA565E"/>
    <w:rsid w:val="00ED1266"/>
    <w:rsid w:val="00ED54A8"/>
    <w:rsid w:val="00EE0F89"/>
    <w:rsid w:val="00F008F7"/>
    <w:rsid w:val="00F01817"/>
    <w:rsid w:val="00F13EAE"/>
    <w:rsid w:val="00F240DE"/>
    <w:rsid w:val="00F32E47"/>
    <w:rsid w:val="00F5583A"/>
    <w:rsid w:val="00F76E0A"/>
    <w:rsid w:val="00FA3413"/>
    <w:rsid w:val="00FD3532"/>
    <w:rsid w:val="00FF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5D7"/>
    <w:pPr>
      <w:widowControl w:val="0"/>
      <w:autoSpaceDE w:val="0"/>
      <w:autoSpaceDN w:val="0"/>
      <w:adjustRightInd w:val="0"/>
    </w:pPr>
  </w:style>
  <w:style w:type="paragraph" w:styleId="1">
    <w:name w:val="heading 1"/>
    <w:basedOn w:val="a"/>
    <w:next w:val="a"/>
    <w:qFormat/>
    <w:rsid w:val="00CD6A25"/>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qFormat/>
    <w:rsid w:val="00F01817"/>
    <w:pPr>
      <w:keepNext/>
      <w:widowControl/>
      <w:autoSpaceDE/>
      <w:autoSpaceDN/>
      <w:adjustRightInd/>
      <w:outlineLvl w:val="1"/>
    </w:pPr>
    <w:rPr>
      <w:sz w:val="28"/>
    </w:rPr>
  </w:style>
  <w:style w:type="paragraph" w:styleId="3">
    <w:name w:val="heading 3"/>
    <w:aliases w:val="H3,&quot;Сапфир&quot;"/>
    <w:basedOn w:val="a"/>
    <w:next w:val="a"/>
    <w:qFormat/>
    <w:rsid w:val="00F01817"/>
    <w:pPr>
      <w:keepNext/>
      <w:widowControl/>
      <w:autoSpaceDE/>
      <w:autoSpaceDN/>
      <w:adjustRightInd/>
      <w:jc w:val="center"/>
      <w:outlineLvl w:val="2"/>
    </w:pPr>
    <w:rPr>
      <w:rFonts w:ascii="Garamond" w:hAnsi="Garamond"/>
      <w:sz w:val="32"/>
    </w:rPr>
  </w:style>
  <w:style w:type="paragraph" w:styleId="4">
    <w:name w:val="heading 4"/>
    <w:basedOn w:val="a"/>
    <w:next w:val="a"/>
    <w:qFormat/>
    <w:rsid w:val="00F5583A"/>
    <w:pPr>
      <w:keepNext/>
      <w:spacing w:before="240" w:after="60"/>
      <w:outlineLvl w:val="3"/>
    </w:pPr>
    <w:rPr>
      <w:b/>
      <w:bCs/>
      <w:sz w:val="28"/>
      <w:szCs w:val="28"/>
    </w:rPr>
  </w:style>
  <w:style w:type="paragraph" w:styleId="6">
    <w:name w:val="heading 6"/>
    <w:basedOn w:val="a"/>
    <w:next w:val="a"/>
    <w:qFormat/>
    <w:rsid w:val="00A476DF"/>
    <w:pPr>
      <w:spacing w:before="240" w:after="60"/>
      <w:outlineLvl w:val="5"/>
    </w:pPr>
    <w:rPr>
      <w:b/>
      <w:bCs/>
      <w:sz w:val="22"/>
      <w:szCs w:val="22"/>
    </w:rPr>
  </w:style>
  <w:style w:type="paragraph" w:styleId="7">
    <w:name w:val="heading 7"/>
    <w:basedOn w:val="a"/>
    <w:next w:val="a"/>
    <w:qFormat/>
    <w:rsid w:val="00F01817"/>
    <w:pPr>
      <w:keepNext/>
      <w:widowControl/>
      <w:autoSpaceDE/>
      <w:autoSpaceDN/>
      <w:adjustRightInd/>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1817"/>
    <w:pPr>
      <w:widowControl/>
      <w:autoSpaceDE/>
      <w:autoSpaceDN/>
      <w:adjustRightInd/>
      <w:jc w:val="both"/>
    </w:pPr>
    <w:rPr>
      <w:sz w:val="28"/>
    </w:rPr>
  </w:style>
  <w:style w:type="paragraph" w:styleId="30">
    <w:name w:val="Body Text Indent 3"/>
    <w:basedOn w:val="a"/>
    <w:link w:val="31"/>
    <w:rsid w:val="00F01817"/>
    <w:pPr>
      <w:widowControl/>
      <w:autoSpaceDE/>
      <w:autoSpaceDN/>
      <w:adjustRightInd/>
      <w:ind w:left="4320"/>
    </w:pPr>
    <w:rPr>
      <w:sz w:val="28"/>
    </w:rPr>
  </w:style>
  <w:style w:type="paragraph" w:customStyle="1" w:styleId="10">
    <w:name w:val="Основной текст1"/>
    <w:basedOn w:val="a"/>
    <w:rsid w:val="00F01817"/>
    <w:pPr>
      <w:autoSpaceDE/>
      <w:autoSpaceDN/>
      <w:adjustRightInd/>
      <w:jc w:val="both"/>
    </w:pPr>
    <w:rPr>
      <w:sz w:val="28"/>
    </w:rPr>
  </w:style>
  <w:style w:type="table" w:styleId="a5">
    <w:name w:val="Table Grid"/>
    <w:basedOn w:val="a1"/>
    <w:uiPriority w:val="59"/>
    <w:rsid w:val="00F01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AC29F2"/>
    <w:rPr>
      <w:color w:val="0000FF"/>
      <w:u w:val="single"/>
    </w:rPr>
  </w:style>
  <w:style w:type="paragraph" w:styleId="a7">
    <w:name w:val="No Spacing"/>
    <w:uiPriority w:val="1"/>
    <w:qFormat/>
    <w:rsid w:val="00AC29F2"/>
    <w:rPr>
      <w:rFonts w:ascii="Calibri" w:eastAsia="Calibri" w:hAnsi="Calibri"/>
      <w:sz w:val="22"/>
      <w:szCs w:val="22"/>
      <w:lang w:eastAsia="en-US"/>
    </w:rPr>
  </w:style>
  <w:style w:type="paragraph" w:customStyle="1" w:styleId="310">
    <w:name w:val="Основной текст с отступом 31"/>
    <w:basedOn w:val="a"/>
    <w:rsid w:val="00AC29F2"/>
    <w:pPr>
      <w:widowControl/>
      <w:suppressAutoHyphens/>
      <w:autoSpaceDE/>
      <w:autoSpaceDN/>
      <w:adjustRightInd/>
      <w:ind w:firstLine="1134"/>
      <w:jc w:val="both"/>
    </w:pPr>
    <w:rPr>
      <w:rFonts w:ascii="Arial" w:hAnsi="Arial"/>
      <w:sz w:val="28"/>
      <w:lang w:eastAsia="ar-SA"/>
    </w:rPr>
  </w:style>
  <w:style w:type="paragraph" w:customStyle="1" w:styleId="ConsNormal">
    <w:name w:val="ConsNormal"/>
    <w:uiPriority w:val="99"/>
    <w:rsid w:val="00AC29F2"/>
    <w:pPr>
      <w:widowControl w:val="0"/>
      <w:suppressAutoHyphens/>
      <w:autoSpaceDE w:val="0"/>
      <w:ind w:right="19772" w:firstLine="720"/>
    </w:pPr>
    <w:rPr>
      <w:rFonts w:ascii="Arial" w:eastAsia="Arial" w:hAnsi="Arial" w:cs="Arial"/>
      <w:kern w:val="2"/>
      <w:lang w:eastAsia="ar-SA"/>
    </w:rPr>
  </w:style>
  <w:style w:type="paragraph" w:customStyle="1" w:styleId="ConsPlusNormal">
    <w:name w:val="ConsPlusNormal"/>
    <w:rsid w:val="00E86341"/>
    <w:pPr>
      <w:widowControl w:val="0"/>
      <w:autoSpaceDE w:val="0"/>
      <w:autoSpaceDN w:val="0"/>
      <w:adjustRightInd w:val="0"/>
      <w:ind w:firstLine="720"/>
    </w:pPr>
    <w:rPr>
      <w:rFonts w:ascii="Arial" w:hAnsi="Arial" w:cs="Arial"/>
    </w:rPr>
  </w:style>
  <w:style w:type="paragraph" w:customStyle="1" w:styleId="11">
    <w:name w:val="Заголовок 11"/>
    <w:basedOn w:val="a"/>
    <w:next w:val="a"/>
    <w:rsid w:val="00D93A57"/>
    <w:pPr>
      <w:keepNext/>
      <w:widowControl/>
      <w:suppressAutoHyphens/>
      <w:autoSpaceDE/>
      <w:autoSpaceDN/>
      <w:adjustRightInd/>
      <w:ind w:firstLine="5103"/>
      <w:jc w:val="both"/>
    </w:pPr>
    <w:rPr>
      <w:sz w:val="28"/>
      <w:lang w:eastAsia="ar-SA"/>
    </w:rPr>
  </w:style>
  <w:style w:type="paragraph" w:styleId="a8">
    <w:name w:val="Normal (Web)"/>
    <w:basedOn w:val="a"/>
    <w:uiPriority w:val="99"/>
    <w:rsid w:val="000B6CBA"/>
    <w:pPr>
      <w:widowControl/>
      <w:autoSpaceDE/>
      <w:autoSpaceDN/>
      <w:adjustRightInd/>
      <w:spacing w:before="100" w:beforeAutospacing="1" w:after="100" w:afterAutospacing="1"/>
    </w:pPr>
    <w:rPr>
      <w:sz w:val="24"/>
      <w:szCs w:val="24"/>
    </w:rPr>
  </w:style>
  <w:style w:type="character" w:customStyle="1" w:styleId="a4">
    <w:name w:val="Основной текст Знак"/>
    <w:link w:val="a3"/>
    <w:locked/>
    <w:rsid w:val="000B6CBA"/>
    <w:rPr>
      <w:sz w:val="28"/>
      <w:lang w:val="ru-RU" w:eastAsia="ru-RU" w:bidi="ar-SA"/>
    </w:rPr>
  </w:style>
  <w:style w:type="paragraph" w:customStyle="1" w:styleId="ConsTitle">
    <w:name w:val="ConsTitle"/>
    <w:rsid w:val="000B6CBA"/>
    <w:pPr>
      <w:widowControl w:val="0"/>
      <w:ind w:right="19772"/>
    </w:pPr>
    <w:rPr>
      <w:rFonts w:ascii="Arial" w:hAnsi="Arial"/>
      <w:b/>
      <w:sz w:val="16"/>
    </w:rPr>
  </w:style>
  <w:style w:type="paragraph" w:customStyle="1" w:styleId="21">
    <w:name w:val="Основной текст 21"/>
    <w:basedOn w:val="a"/>
    <w:rsid w:val="000B6CBA"/>
    <w:pPr>
      <w:widowControl/>
      <w:autoSpaceDE/>
      <w:autoSpaceDN/>
      <w:adjustRightInd/>
      <w:ind w:left="945"/>
      <w:jc w:val="both"/>
    </w:pPr>
    <w:rPr>
      <w:sz w:val="28"/>
    </w:rPr>
  </w:style>
  <w:style w:type="paragraph" w:styleId="a9">
    <w:name w:val="Body Text Indent"/>
    <w:basedOn w:val="a"/>
    <w:rsid w:val="00CD6A25"/>
    <w:pPr>
      <w:spacing w:after="120"/>
      <w:ind w:left="283"/>
    </w:pPr>
  </w:style>
  <w:style w:type="paragraph" w:styleId="20">
    <w:name w:val="Body Text Indent 2"/>
    <w:basedOn w:val="a"/>
    <w:rsid w:val="00F5583A"/>
    <w:pPr>
      <w:spacing w:after="120" w:line="480" w:lineRule="auto"/>
      <w:ind w:left="283"/>
    </w:pPr>
  </w:style>
  <w:style w:type="character" w:customStyle="1" w:styleId="aa">
    <w:name w:val="Знак Знак"/>
    <w:locked/>
    <w:rsid w:val="00F5583A"/>
    <w:rPr>
      <w:sz w:val="28"/>
      <w:lang w:val="ru-RU" w:eastAsia="ru-RU" w:bidi="ar-SA"/>
    </w:rPr>
  </w:style>
  <w:style w:type="character" w:customStyle="1" w:styleId="FontStyle14">
    <w:name w:val="Font Style14"/>
    <w:rsid w:val="00A476DF"/>
    <w:rPr>
      <w:rFonts w:ascii="Franklin Gothic Medium" w:hAnsi="Franklin Gothic Medium" w:cs="Franklin Gothic Medium" w:hint="default"/>
      <w:sz w:val="26"/>
      <w:szCs w:val="26"/>
    </w:rPr>
  </w:style>
  <w:style w:type="paragraph" w:styleId="ab">
    <w:name w:val="List Paragraph"/>
    <w:basedOn w:val="a"/>
    <w:uiPriority w:val="34"/>
    <w:qFormat/>
    <w:rsid w:val="007726C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1">
    <w:name w:val="p1"/>
    <w:basedOn w:val="a"/>
    <w:rsid w:val="007726C1"/>
    <w:pPr>
      <w:widowControl/>
      <w:autoSpaceDE/>
      <w:autoSpaceDN/>
      <w:adjustRightInd/>
      <w:spacing w:before="100" w:beforeAutospacing="1" w:after="100" w:afterAutospacing="1"/>
    </w:pPr>
    <w:rPr>
      <w:sz w:val="24"/>
      <w:szCs w:val="24"/>
    </w:rPr>
  </w:style>
  <w:style w:type="character" w:customStyle="1" w:styleId="ac">
    <w:name w:val="Основной текст_"/>
    <w:link w:val="22"/>
    <w:semiHidden/>
    <w:locked/>
    <w:rsid w:val="00595EF3"/>
    <w:rPr>
      <w:spacing w:val="8"/>
      <w:sz w:val="23"/>
      <w:szCs w:val="23"/>
      <w:shd w:val="clear" w:color="auto" w:fill="FFFFFF"/>
    </w:rPr>
  </w:style>
  <w:style w:type="paragraph" w:customStyle="1" w:styleId="22">
    <w:name w:val="Основной текст2"/>
    <w:basedOn w:val="a"/>
    <w:link w:val="ac"/>
    <w:semiHidden/>
    <w:rsid w:val="00595EF3"/>
    <w:pPr>
      <w:shd w:val="clear" w:color="auto" w:fill="FFFFFF"/>
      <w:autoSpaceDE/>
      <w:autoSpaceDN/>
      <w:adjustRightInd/>
      <w:spacing w:after="900" w:line="0" w:lineRule="atLeast"/>
      <w:jc w:val="center"/>
    </w:pPr>
    <w:rPr>
      <w:spacing w:val="8"/>
      <w:sz w:val="23"/>
      <w:szCs w:val="23"/>
    </w:rPr>
  </w:style>
  <w:style w:type="character" w:customStyle="1" w:styleId="23">
    <w:name w:val="Основной текст (2)_"/>
    <w:link w:val="24"/>
    <w:semiHidden/>
    <w:locked/>
    <w:rsid w:val="00595EF3"/>
    <w:rPr>
      <w:b/>
      <w:bCs/>
      <w:spacing w:val="9"/>
      <w:shd w:val="clear" w:color="auto" w:fill="FFFFFF"/>
    </w:rPr>
  </w:style>
  <w:style w:type="paragraph" w:customStyle="1" w:styleId="24">
    <w:name w:val="Основной текст (2)"/>
    <w:basedOn w:val="a"/>
    <w:link w:val="23"/>
    <w:semiHidden/>
    <w:rsid w:val="00595EF3"/>
    <w:pPr>
      <w:shd w:val="clear" w:color="auto" w:fill="FFFFFF"/>
      <w:autoSpaceDE/>
      <w:autoSpaceDN/>
      <w:adjustRightInd/>
      <w:spacing w:after="180" w:line="360" w:lineRule="exact"/>
      <w:ind w:hanging="400"/>
      <w:jc w:val="both"/>
    </w:pPr>
    <w:rPr>
      <w:b/>
      <w:bCs/>
      <w:spacing w:val="9"/>
    </w:rPr>
  </w:style>
  <w:style w:type="character" w:customStyle="1" w:styleId="12">
    <w:name w:val="Заголовок №1_"/>
    <w:link w:val="13"/>
    <w:semiHidden/>
    <w:locked/>
    <w:rsid w:val="00595EF3"/>
    <w:rPr>
      <w:b/>
      <w:bCs/>
      <w:spacing w:val="11"/>
      <w:shd w:val="clear" w:color="auto" w:fill="FFFFFF"/>
    </w:rPr>
  </w:style>
  <w:style w:type="paragraph" w:customStyle="1" w:styleId="13">
    <w:name w:val="Заголовок №1"/>
    <w:basedOn w:val="a"/>
    <w:link w:val="12"/>
    <w:semiHidden/>
    <w:rsid w:val="00595EF3"/>
    <w:pPr>
      <w:shd w:val="clear" w:color="auto" w:fill="FFFFFF"/>
      <w:autoSpaceDE/>
      <w:autoSpaceDN/>
      <w:adjustRightInd/>
      <w:spacing w:before="120" w:after="420" w:line="0" w:lineRule="atLeast"/>
      <w:jc w:val="center"/>
      <w:outlineLvl w:val="0"/>
    </w:pPr>
    <w:rPr>
      <w:b/>
      <w:bCs/>
      <w:spacing w:val="11"/>
    </w:rPr>
  </w:style>
  <w:style w:type="character" w:customStyle="1" w:styleId="14">
    <w:name w:val="Основной текст1"/>
    <w:rsid w:val="00595EF3"/>
    <w:rPr>
      <w:b w:val="0"/>
      <w:bCs w:val="0"/>
      <w:i w:val="0"/>
      <w:iCs w:val="0"/>
      <w:smallCaps w:val="0"/>
      <w:color w:val="000000"/>
      <w:spacing w:val="8"/>
      <w:w w:val="100"/>
      <w:position w:val="0"/>
      <w:sz w:val="23"/>
      <w:szCs w:val="23"/>
      <w:u w:val="single"/>
      <w:shd w:val="clear" w:color="auto" w:fill="FFFFFF"/>
      <w:lang w:val="ru-RU" w:eastAsia="ru-RU" w:bidi="ru-RU"/>
    </w:rPr>
  </w:style>
  <w:style w:type="character" w:customStyle="1" w:styleId="20pt">
    <w:name w:val="Основной текст (2) + Интервал 0 pt"/>
    <w:rsid w:val="00595EF3"/>
    <w:rPr>
      <w:b/>
      <w:bCs/>
      <w:i w:val="0"/>
      <w:iCs w:val="0"/>
      <w:smallCaps w:val="0"/>
      <w:strike w:val="0"/>
      <w:dstrike w:val="0"/>
      <w:color w:val="000000"/>
      <w:spacing w:val="12"/>
      <w:w w:val="100"/>
      <w:position w:val="0"/>
      <w:sz w:val="24"/>
      <w:szCs w:val="24"/>
      <w:u w:val="none"/>
      <w:effect w:val="none"/>
      <w:shd w:val="clear" w:color="auto" w:fill="FFFFFF"/>
      <w:lang w:val="ru-RU" w:eastAsia="ru-RU" w:bidi="ru-RU"/>
    </w:rPr>
  </w:style>
  <w:style w:type="character" w:customStyle="1" w:styleId="0pt">
    <w:name w:val="Основной текст + Интервал 0 pt"/>
    <w:rsid w:val="00595EF3"/>
    <w:rPr>
      <w:b w:val="0"/>
      <w:bCs w:val="0"/>
      <w:i w:val="0"/>
      <w:iCs w:val="0"/>
      <w:smallCaps w:val="0"/>
      <w:strike w:val="0"/>
      <w:dstrike w:val="0"/>
      <w:color w:val="000000"/>
      <w:spacing w:val="9"/>
      <w:w w:val="100"/>
      <w:position w:val="0"/>
      <w:sz w:val="23"/>
      <w:szCs w:val="23"/>
      <w:u w:val="none"/>
      <w:effect w:val="none"/>
      <w:shd w:val="clear" w:color="auto" w:fill="FFFFFF"/>
      <w:lang w:val="ru-RU" w:eastAsia="ru-RU" w:bidi="ru-RU"/>
    </w:rPr>
  </w:style>
  <w:style w:type="character" w:customStyle="1" w:styleId="9pt">
    <w:name w:val="Основной текст + 9 pt"/>
    <w:aliases w:val="Интервал 0 pt"/>
    <w:rsid w:val="00595EF3"/>
    <w:rPr>
      <w:b/>
      <w:bCs/>
      <w:i w:val="0"/>
      <w:iCs w:val="0"/>
      <w:smallCaps w:val="0"/>
      <w:strike w:val="0"/>
      <w:dstrike w:val="0"/>
      <w:color w:val="000000"/>
      <w:spacing w:val="11"/>
      <w:w w:val="100"/>
      <w:position w:val="0"/>
      <w:sz w:val="24"/>
      <w:szCs w:val="24"/>
      <w:u w:val="none"/>
      <w:effect w:val="none"/>
      <w:shd w:val="clear" w:color="auto" w:fill="FFFFFF"/>
      <w:lang w:val="ru-RU" w:eastAsia="ru-RU" w:bidi="ru-RU"/>
    </w:rPr>
  </w:style>
  <w:style w:type="character" w:styleId="ad">
    <w:name w:val="Strong"/>
    <w:uiPriority w:val="22"/>
    <w:qFormat/>
    <w:rsid w:val="00595EF3"/>
    <w:rPr>
      <w:b/>
      <w:bCs/>
    </w:rPr>
  </w:style>
  <w:style w:type="paragraph" w:styleId="ae">
    <w:name w:val="Balloon Text"/>
    <w:basedOn w:val="a"/>
    <w:link w:val="af"/>
    <w:rsid w:val="00025497"/>
    <w:rPr>
      <w:rFonts w:ascii="Segoe UI" w:hAnsi="Segoe UI" w:cs="Segoe UI"/>
      <w:sz w:val="18"/>
      <w:szCs w:val="18"/>
    </w:rPr>
  </w:style>
  <w:style w:type="character" w:customStyle="1" w:styleId="af">
    <w:name w:val="Текст выноски Знак"/>
    <w:link w:val="ae"/>
    <w:rsid w:val="00025497"/>
    <w:rPr>
      <w:rFonts w:ascii="Segoe UI" w:hAnsi="Segoe UI" w:cs="Segoe UI"/>
      <w:sz w:val="18"/>
      <w:szCs w:val="18"/>
    </w:rPr>
  </w:style>
  <w:style w:type="character" w:customStyle="1" w:styleId="31">
    <w:name w:val="Основной текст с отступом 3 Знак"/>
    <w:basedOn w:val="a0"/>
    <w:link w:val="30"/>
    <w:rsid w:val="00B109AB"/>
    <w:rPr>
      <w:sz w:val="28"/>
    </w:rPr>
  </w:style>
  <w:style w:type="paragraph" w:styleId="HTML">
    <w:name w:val="HTML Preformatted"/>
    <w:basedOn w:val="a"/>
    <w:link w:val="HTML0"/>
    <w:uiPriority w:val="99"/>
    <w:unhideWhenUsed/>
    <w:rsid w:val="0027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70404"/>
    <w:rPr>
      <w:rFonts w:ascii="Courier New" w:hAnsi="Courier New" w:cs="Courier New"/>
    </w:rPr>
  </w:style>
  <w:style w:type="character" w:customStyle="1" w:styleId="hyperlink">
    <w:name w:val="hyperlink"/>
    <w:basedOn w:val="a0"/>
    <w:rsid w:val="00270404"/>
  </w:style>
  <w:style w:type="paragraph" w:customStyle="1" w:styleId="15">
    <w:name w:val="Верхний колонтитул1"/>
    <w:basedOn w:val="a"/>
    <w:rsid w:val="00270404"/>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D870B2"/>
    <w:pPr>
      <w:widowControl w:val="0"/>
      <w:autoSpaceDE w:val="0"/>
      <w:autoSpaceDN w:val="0"/>
      <w:adjustRightInd w:val="0"/>
    </w:pPr>
    <w:rPr>
      <w:b/>
      <w:bCs/>
      <w:sz w:val="24"/>
      <w:szCs w:val="24"/>
    </w:rPr>
  </w:style>
  <w:style w:type="character" w:customStyle="1" w:styleId="16">
    <w:name w:val="Основной текст Знак1"/>
    <w:locked/>
    <w:rsid w:val="00DF7475"/>
    <w:rPr>
      <w:sz w:val="28"/>
    </w:rPr>
  </w:style>
  <w:style w:type="paragraph" w:styleId="af0">
    <w:name w:val="header"/>
    <w:basedOn w:val="a"/>
    <w:link w:val="af1"/>
    <w:rsid w:val="00ED1266"/>
    <w:pPr>
      <w:widowControl/>
      <w:tabs>
        <w:tab w:val="center" w:pos="4677"/>
        <w:tab w:val="right" w:pos="9355"/>
      </w:tabs>
      <w:autoSpaceDE/>
      <w:autoSpaceDN/>
      <w:adjustRightInd/>
    </w:pPr>
    <w:rPr>
      <w:sz w:val="28"/>
      <w:szCs w:val="24"/>
    </w:rPr>
  </w:style>
  <w:style w:type="character" w:customStyle="1" w:styleId="af1">
    <w:name w:val="Верхний колонтитул Знак"/>
    <w:basedOn w:val="a0"/>
    <w:link w:val="af0"/>
    <w:uiPriority w:val="99"/>
    <w:rsid w:val="00ED1266"/>
    <w:rPr>
      <w:sz w:val="28"/>
      <w:szCs w:val="24"/>
    </w:rPr>
  </w:style>
  <w:style w:type="paragraph" w:styleId="af2">
    <w:name w:val="Title"/>
    <w:basedOn w:val="a"/>
    <w:link w:val="af3"/>
    <w:qFormat/>
    <w:rsid w:val="00ED1266"/>
    <w:pPr>
      <w:widowControl/>
      <w:autoSpaceDE/>
      <w:autoSpaceDN/>
      <w:adjustRightInd/>
      <w:jc w:val="center"/>
    </w:pPr>
    <w:rPr>
      <w:b/>
      <w:sz w:val="28"/>
    </w:rPr>
  </w:style>
  <w:style w:type="character" w:customStyle="1" w:styleId="af3">
    <w:name w:val="Название Знак"/>
    <w:basedOn w:val="a0"/>
    <w:link w:val="af2"/>
    <w:rsid w:val="00ED1266"/>
    <w:rPr>
      <w:b/>
      <w:sz w:val="28"/>
    </w:rPr>
  </w:style>
  <w:style w:type="paragraph" w:customStyle="1" w:styleId="consplusnormal0">
    <w:name w:val="consplusnormal"/>
    <w:basedOn w:val="a"/>
    <w:rsid w:val="00ED1266"/>
    <w:pPr>
      <w:widowControl/>
      <w:autoSpaceDE/>
      <w:autoSpaceDN/>
      <w:adjustRightInd/>
      <w:spacing w:before="100" w:beforeAutospacing="1" w:after="100" w:afterAutospacing="1"/>
    </w:pPr>
    <w:rPr>
      <w:sz w:val="24"/>
      <w:szCs w:val="24"/>
    </w:rPr>
  </w:style>
  <w:style w:type="character" w:customStyle="1" w:styleId="af4">
    <w:name w:val="Гипертекстовая ссылка"/>
    <w:rsid w:val="00ED1266"/>
    <w:rPr>
      <w:rFonts w:cs="Times New Roman"/>
      <w:color w:val="106BBE"/>
    </w:rPr>
  </w:style>
  <w:style w:type="paragraph" w:customStyle="1" w:styleId="consplustitle0">
    <w:name w:val="consplustitle"/>
    <w:basedOn w:val="a"/>
    <w:rsid w:val="00ED1266"/>
    <w:pPr>
      <w:widowControl/>
      <w:autoSpaceDE/>
      <w:autoSpaceDN/>
      <w:adjustRightInd/>
      <w:spacing w:before="100" w:beforeAutospacing="1" w:after="100" w:afterAutospacing="1"/>
    </w:pPr>
    <w:rPr>
      <w:sz w:val="24"/>
      <w:szCs w:val="24"/>
    </w:rPr>
  </w:style>
  <w:style w:type="paragraph" w:styleId="af5">
    <w:name w:val="footer"/>
    <w:basedOn w:val="a"/>
    <w:link w:val="af6"/>
    <w:uiPriority w:val="99"/>
    <w:rsid w:val="004778D6"/>
    <w:pPr>
      <w:widowControl/>
      <w:tabs>
        <w:tab w:val="center" w:pos="4677"/>
        <w:tab w:val="right" w:pos="9355"/>
      </w:tabs>
      <w:autoSpaceDE/>
      <w:autoSpaceDN/>
      <w:adjustRightInd/>
    </w:pPr>
    <w:rPr>
      <w:sz w:val="28"/>
      <w:szCs w:val="24"/>
    </w:rPr>
  </w:style>
  <w:style w:type="character" w:customStyle="1" w:styleId="af6">
    <w:name w:val="Нижний колонтитул Знак"/>
    <w:basedOn w:val="a0"/>
    <w:link w:val="af5"/>
    <w:uiPriority w:val="99"/>
    <w:rsid w:val="004778D6"/>
    <w:rPr>
      <w:sz w:val="28"/>
      <w:szCs w:val="24"/>
    </w:rPr>
  </w:style>
  <w:style w:type="character" w:customStyle="1" w:styleId="17">
    <w:name w:val="Основной текст (17)_"/>
    <w:link w:val="170"/>
    <w:locked/>
    <w:rsid w:val="00866DD3"/>
    <w:rPr>
      <w:b/>
      <w:bCs/>
      <w:sz w:val="28"/>
      <w:szCs w:val="28"/>
      <w:shd w:val="clear" w:color="auto" w:fill="FFFFFF"/>
    </w:rPr>
  </w:style>
  <w:style w:type="paragraph" w:customStyle="1" w:styleId="170">
    <w:name w:val="Основной текст (17)"/>
    <w:basedOn w:val="a"/>
    <w:link w:val="17"/>
    <w:rsid w:val="00866DD3"/>
    <w:pPr>
      <w:shd w:val="clear" w:color="auto" w:fill="FFFFFF"/>
      <w:autoSpaceDE/>
      <w:autoSpaceDN/>
      <w:adjustRightInd/>
      <w:spacing w:line="637" w:lineRule="exact"/>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22563430">
      <w:bodyDiv w:val="1"/>
      <w:marLeft w:val="0"/>
      <w:marRight w:val="0"/>
      <w:marTop w:val="0"/>
      <w:marBottom w:val="0"/>
      <w:divBdr>
        <w:top w:val="none" w:sz="0" w:space="0" w:color="auto"/>
        <w:left w:val="none" w:sz="0" w:space="0" w:color="auto"/>
        <w:bottom w:val="none" w:sz="0" w:space="0" w:color="auto"/>
        <w:right w:val="none" w:sz="0" w:space="0" w:color="auto"/>
      </w:divBdr>
    </w:div>
    <w:div w:id="131214324">
      <w:bodyDiv w:val="1"/>
      <w:marLeft w:val="0"/>
      <w:marRight w:val="0"/>
      <w:marTop w:val="0"/>
      <w:marBottom w:val="0"/>
      <w:divBdr>
        <w:top w:val="none" w:sz="0" w:space="0" w:color="auto"/>
        <w:left w:val="none" w:sz="0" w:space="0" w:color="auto"/>
        <w:bottom w:val="none" w:sz="0" w:space="0" w:color="auto"/>
        <w:right w:val="none" w:sz="0" w:space="0" w:color="auto"/>
      </w:divBdr>
    </w:div>
    <w:div w:id="161357503">
      <w:bodyDiv w:val="1"/>
      <w:marLeft w:val="0"/>
      <w:marRight w:val="0"/>
      <w:marTop w:val="0"/>
      <w:marBottom w:val="0"/>
      <w:divBdr>
        <w:top w:val="none" w:sz="0" w:space="0" w:color="auto"/>
        <w:left w:val="none" w:sz="0" w:space="0" w:color="auto"/>
        <w:bottom w:val="none" w:sz="0" w:space="0" w:color="auto"/>
        <w:right w:val="none" w:sz="0" w:space="0" w:color="auto"/>
      </w:divBdr>
    </w:div>
    <w:div w:id="266737523">
      <w:bodyDiv w:val="1"/>
      <w:marLeft w:val="0"/>
      <w:marRight w:val="0"/>
      <w:marTop w:val="0"/>
      <w:marBottom w:val="0"/>
      <w:divBdr>
        <w:top w:val="none" w:sz="0" w:space="0" w:color="auto"/>
        <w:left w:val="none" w:sz="0" w:space="0" w:color="auto"/>
        <w:bottom w:val="none" w:sz="0" w:space="0" w:color="auto"/>
        <w:right w:val="none" w:sz="0" w:space="0" w:color="auto"/>
      </w:divBdr>
    </w:div>
    <w:div w:id="282224991">
      <w:bodyDiv w:val="1"/>
      <w:marLeft w:val="0"/>
      <w:marRight w:val="0"/>
      <w:marTop w:val="0"/>
      <w:marBottom w:val="0"/>
      <w:divBdr>
        <w:top w:val="none" w:sz="0" w:space="0" w:color="auto"/>
        <w:left w:val="none" w:sz="0" w:space="0" w:color="auto"/>
        <w:bottom w:val="none" w:sz="0" w:space="0" w:color="auto"/>
        <w:right w:val="none" w:sz="0" w:space="0" w:color="auto"/>
      </w:divBdr>
    </w:div>
    <w:div w:id="340164518">
      <w:bodyDiv w:val="1"/>
      <w:marLeft w:val="0"/>
      <w:marRight w:val="0"/>
      <w:marTop w:val="0"/>
      <w:marBottom w:val="0"/>
      <w:divBdr>
        <w:top w:val="none" w:sz="0" w:space="0" w:color="auto"/>
        <w:left w:val="none" w:sz="0" w:space="0" w:color="auto"/>
        <w:bottom w:val="none" w:sz="0" w:space="0" w:color="auto"/>
        <w:right w:val="none" w:sz="0" w:space="0" w:color="auto"/>
      </w:divBdr>
    </w:div>
    <w:div w:id="379598774">
      <w:bodyDiv w:val="1"/>
      <w:marLeft w:val="0"/>
      <w:marRight w:val="0"/>
      <w:marTop w:val="0"/>
      <w:marBottom w:val="0"/>
      <w:divBdr>
        <w:top w:val="none" w:sz="0" w:space="0" w:color="auto"/>
        <w:left w:val="none" w:sz="0" w:space="0" w:color="auto"/>
        <w:bottom w:val="none" w:sz="0" w:space="0" w:color="auto"/>
        <w:right w:val="none" w:sz="0" w:space="0" w:color="auto"/>
      </w:divBdr>
    </w:div>
    <w:div w:id="679505447">
      <w:bodyDiv w:val="1"/>
      <w:marLeft w:val="0"/>
      <w:marRight w:val="0"/>
      <w:marTop w:val="0"/>
      <w:marBottom w:val="0"/>
      <w:divBdr>
        <w:top w:val="none" w:sz="0" w:space="0" w:color="auto"/>
        <w:left w:val="none" w:sz="0" w:space="0" w:color="auto"/>
        <w:bottom w:val="none" w:sz="0" w:space="0" w:color="auto"/>
        <w:right w:val="none" w:sz="0" w:space="0" w:color="auto"/>
      </w:divBdr>
    </w:div>
    <w:div w:id="850068596">
      <w:bodyDiv w:val="1"/>
      <w:marLeft w:val="0"/>
      <w:marRight w:val="0"/>
      <w:marTop w:val="0"/>
      <w:marBottom w:val="0"/>
      <w:divBdr>
        <w:top w:val="none" w:sz="0" w:space="0" w:color="auto"/>
        <w:left w:val="none" w:sz="0" w:space="0" w:color="auto"/>
        <w:bottom w:val="none" w:sz="0" w:space="0" w:color="auto"/>
        <w:right w:val="none" w:sz="0" w:space="0" w:color="auto"/>
      </w:divBdr>
    </w:div>
    <w:div w:id="995038570">
      <w:bodyDiv w:val="1"/>
      <w:marLeft w:val="0"/>
      <w:marRight w:val="0"/>
      <w:marTop w:val="0"/>
      <w:marBottom w:val="0"/>
      <w:divBdr>
        <w:top w:val="none" w:sz="0" w:space="0" w:color="auto"/>
        <w:left w:val="none" w:sz="0" w:space="0" w:color="auto"/>
        <w:bottom w:val="none" w:sz="0" w:space="0" w:color="auto"/>
        <w:right w:val="none" w:sz="0" w:space="0" w:color="auto"/>
      </w:divBdr>
    </w:div>
    <w:div w:id="1052387524">
      <w:bodyDiv w:val="1"/>
      <w:marLeft w:val="0"/>
      <w:marRight w:val="0"/>
      <w:marTop w:val="0"/>
      <w:marBottom w:val="0"/>
      <w:divBdr>
        <w:top w:val="none" w:sz="0" w:space="0" w:color="auto"/>
        <w:left w:val="none" w:sz="0" w:space="0" w:color="auto"/>
        <w:bottom w:val="none" w:sz="0" w:space="0" w:color="auto"/>
        <w:right w:val="none" w:sz="0" w:space="0" w:color="auto"/>
      </w:divBdr>
    </w:div>
    <w:div w:id="1181624087">
      <w:bodyDiv w:val="1"/>
      <w:marLeft w:val="0"/>
      <w:marRight w:val="0"/>
      <w:marTop w:val="0"/>
      <w:marBottom w:val="0"/>
      <w:divBdr>
        <w:top w:val="none" w:sz="0" w:space="0" w:color="auto"/>
        <w:left w:val="none" w:sz="0" w:space="0" w:color="auto"/>
        <w:bottom w:val="none" w:sz="0" w:space="0" w:color="auto"/>
        <w:right w:val="none" w:sz="0" w:space="0" w:color="auto"/>
      </w:divBdr>
    </w:div>
    <w:div w:id="1218083402">
      <w:bodyDiv w:val="1"/>
      <w:marLeft w:val="0"/>
      <w:marRight w:val="0"/>
      <w:marTop w:val="0"/>
      <w:marBottom w:val="0"/>
      <w:divBdr>
        <w:top w:val="none" w:sz="0" w:space="0" w:color="auto"/>
        <w:left w:val="none" w:sz="0" w:space="0" w:color="auto"/>
        <w:bottom w:val="none" w:sz="0" w:space="0" w:color="auto"/>
        <w:right w:val="none" w:sz="0" w:space="0" w:color="auto"/>
      </w:divBdr>
    </w:div>
    <w:div w:id="1398701219">
      <w:bodyDiv w:val="1"/>
      <w:marLeft w:val="0"/>
      <w:marRight w:val="0"/>
      <w:marTop w:val="0"/>
      <w:marBottom w:val="0"/>
      <w:divBdr>
        <w:top w:val="none" w:sz="0" w:space="0" w:color="auto"/>
        <w:left w:val="none" w:sz="0" w:space="0" w:color="auto"/>
        <w:bottom w:val="none" w:sz="0" w:space="0" w:color="auto"/>
        <w:right w:val="none" w:sz="0" w:space="0" w:color="auto"/>
      </w:divBdr>
    </w:div>
    <w:div w:id="1565140390">
      <w:bodyDiv w:val="1"/>
      <w:marLeft w:val="0"/>
      <w:marRight w:val="0"/>
      <w:marTop w:val="0"/>
      <w:marBottom w:val="0"/>
      <w:divBdr>
        <w:top w:val="none" w:sz="0" w:space="0" w:color="auto"/>
        <w:left w:val="none" w:sz="0" w:space="0" w:color="auto"/>
        <w:bottom w:val="none" w:sz="0" w:space="0" w:color="auto"/>
        <w:right w:val="none" w:sz="0" w:space="0" w:color="auto"/>
      </w:divBdr>
    </w:div>
    <w:div w:id="1707295973">
      <w:bodyDiv w:val="1"/>
      <w:marLeft w:val="0"/>
      <w:marRight w:val="0"/>
      <w:marTop w:val="0"/>
      <w:marBottom w:val="0"/>
      <w:divBdr>
        <w:top w:val="none" w:sz="0" w:space="0" w:color="auto"/>
        <w:left w:val="none" w:sz="0" w:space="0" w:color="auto"/>
        <w:bottom w:val="none" w:sz="0" w:space="0" w:color="auto"/>
        <w:right w:val="none" w:sz="0" w:space="0" w:color="auto"/>
      </w:divBdr>
    </w:div>
    <w:div w:id="1997107813">
      <w:bodyDiv w:val="1"/>
      <w:marLeft w:val="0"/>
      <w:marRight w:val="0"/>
      <w:marTop w:val="0"/>
      <w:marBottom w:val="0"/>
      <w:divBdr>
        <w:top w:val="none" w:sz="0" w:space="0" w:color="auto"/>
        <w:left w:val="none" w:sz="0" w:space="0" w:color="auto"/>
        <w:bottom w:val="none" w:sz="0" w:space="0" w:color="auto"/>
        <w:right w:val="none" w:sz="0" w:space="0" w:color="auto"/>
      </w:divBdr>
    </w:div>
    <w:div w:id="2059088274">
      <w:bodyDiv w:val="1"/>
      <w:marLeft w:val="0"/>
      <w:marRight w:val="0"/>
      <w:marTop w:val="0"/>
      <w:marBottom w:val="0"/>
      <w:divBdr>
        <w:top w:val="none" w:sz="0" w:space="0" w:color="auto"/>
        <w:left w:val="none" w:sz="0" w:space="0" w:color="auto"/>
        <w:bottom w:val="none" w:sz="0" w:space="0" w:color="auto"/>
        <w:right w:val="none" w:sz="0" w:space="0" w:color="auto"/>
      </w:divBdr>
    </w:div>
    <w:div w:id="2067020259">
      <w:bodyDiv w:val="1"/>
      <w:marLeft w:val="0"/>
      <w:marRight w:val="0"/>
      <w:marTop w:val="0"/>
      <w:marBottom w:val="0"/>
      <w:divBdr>
        <w:top w:val="none" w:sz="0" w:space="0" w:color="auto"/>
        <w:left w:val="none" w:sz="0" w:space="0" w:color="auto"/>
        <w:bottom w:val="none" w:sz="0" w:space="0" w:color="auto"/>
        <w:right w:val="none" w:sz="0" w:space="0" w:color="auto"/>
      </w:divBdr>
    </w:div>
    <w:div w:id="2090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2023-02-27T12:46:00Z</cp:lastPrinted>
  <dcterms:created xsi:type="dcterms:W3CDTF">2022-10-12T06:20:00Z</dcterms:created>
  <dcterms:modified xsi:type="dcterms:W3CDTF">2023-02-27T12:51:00Z</dcterms:modified>
</cp:coreProperties>
</file>