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1952EB" w:rsidRDefault="001952EB" w:rsidP="001952EB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D5664" w:rsidRPr="00031AFD" w:rsidRDefault="006D5664" w:rsidP="006D5664">
      <w:pPr>
        <w:ind w:firstLine="708"/>
        <w:jc w:val="both"/>
        <w:rPr>
          <w:sz w:val="24"/>
          <w:szCs w:val="24"/>
        </w:rPr>
      </w:pPr>
    </w:p>
    <w:p w:rsidR="00866DD3" w:rsidRDefault="00866DD3" w:rsidP="00866DD3">
      <w:pPr>
        <w:pStyle w:val="17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О внесении дополнений в решение Совета сельского поселения Тюменяковский сельсовет муниципального района Туймазинский район Республики Башкортостан №50 от 27.05.2020г. «</w:t>
      </w:r>
      <w:r>
        <w:rPr>
          <w:color w:val="000000"/>
          <w:sz w:val="24"/>
          <w:szCs w:val="24"/>
          <w:lang w:bidi="ru-RU"/>
        </w:rPr>
        <w:t>О порядке принятия решения о применении к депутату,</w:t>
      </w:r>
    </w:p>
    <w:p w:rsidR="00866DD3" w:rsidRDefault="00866DD3" w:rsidP="00866DD3">
      <w:pPr>
        <w:pStyle w:val="17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sz w:val="24"/>
          <w:szCs w:val="24"/>
        </w:rPr>
        <w:t>»</w:t>
      </w:r>
    </w:p>
    <w:p w:rsidR="00866DD3" w:rsidRDefault="00866DD3" w:rsidP="00866DD3">
      <w:pPr>
        <w:shd w:val="clear" w:color="auto" w:fill="FFFFFF"/>
        <w:ind w:right="691"/>
        <w:jc w:val="center"/>
        <w:rPr>
          <w:sz w:val="24"/>
          <w:szCs w:val="24"/>
        </w:rPr>
      </w:pPr>
    </w:p>
    <w:p w:rsidR="00866DD3" w:rsidRDefault="00866DD3" w:rsidP="00866DD3">
      <w:pPr>
        <w:ind w:firstLine="567"/>
        <w:jc w:val="both"/>
        <w:rPr>
          <w:b/>
          <w:sz w:val="24"/>
          <w:shd w:val="clear" w:color="auto" w:fill="FFFFFF"/>
        </w:rPr>
      </w:pPr>
      <w:r>
        <w:rPr>
          <w:sz w:val="24"/>
        </w:rPr>
        <w:t>Рассмотрев протест межрайонного прокурора Туймазинской  межрайоной прокуратуры РБ от 31.01.2023г, в соответствии с Законом Республики Башкортостан от 18.03.2005 №162-з «О местном самоуправлении в Республике Башкортостан»</w:t>
      </w:r>
      <w:r>
        <w:rPr>
          <w:bCs/>
          <w:color w:val="000000"/>
          <w:sz w:val="24"/>
        </w:rPr>
        <w:t xml:space="preserve">, </w:t>
      </w:r>
      <w:r>
        <w:rPr>
          <w:color w:val="000000"/>
          <w:sz w:val="24"/>
          <w:shd w:val="clear" w:color="auto" w:fill="FFFFFF"/>
        </w:rPr>
        <w:t xml:space="preserve">руководствуясь Уставом </w:t>
      </w:r>
      <w:r>
        <w:rPr>
          <w:bCs/>
          <w:color w:val="000000"/>
          <w:sz w:val="24"/>
        </w:rPr>
        <w:t xml:space="preserve">сельского поселения Тюменяковский сельсовет муниципального района Туймазинский район Республики Башкортостан, Совет сельского поселения Тюменяковский сельсовет </w:t>
      </w:r>
      <w:r>
        <w:rPr>
          <w:sz w:val="24"/>
        </w:rPr>
        <w:t>РЕШИЛ</w:t>
      </w:r>
      <w:r>
        <w:rPr>
          <w:sz w:val="24"/>
          <w:shd w:val="clear" w:color="auto" w:fill="FFFFFF"/>
        </w:rPr>
        <w:t>:</w:t>
      </w:r>
    </w:p>
    <w:p w:rsidR="00866DD3" w:rsidRDefault="00866DD3" w:rsidP="00866DD3">
      <w:pPr>
        <w:rPr>
          <w:sz w:val="24"/>
        </w:rPr>
      </w:pPr>
    </w:p>
    <w:p w:rsidR="00866DD3" w:rsidRPr="00866DD3" w:rsidRDefault="00866DD3" w:rsidP="00866DD3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</w:rPr>
      </w:pPr>
      <w:r w:rsidRPr="00866DD3">
        <w:rPr>
          <w:sz w:val="24"/>
        </w:rPr>
        <w:t>Внести дополнения в П</w:t>
      </w:r>
      <w:r w:rsidRPr="00866DD3">
        <w:rPr>
          <w:color w:val="000000"/>
          <w:sz w:val="24"/>
          <w:lang w:bidi="ru-RU"/>
        </w:rPr>
        <w:t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</w:t>
      </w:r>
      <w:bookmarkStart w:id="0" w:name="_GoBack"/>
      <w:bookmarkEnd w:id="0"/>
      <w:r w:rsidRPr="00866DD3">
        <w:rPr>
          <w:color w:val="000000"/>
          <w:sz w:val="24"/>
          <w:lang w:bidi="ru-RU"/>
        </w:rPr>
        <w:t>сти</w:t>
      </w:r>
      <w:r w:rsidRPr="00866DD3">
        <w:rPr>
          <w:sz w:val="24"/>
        </w:rPr>
        <w:t>, утвержденный решением Совета сельского поселения Тюменяковский сельсовет муниципального района Туймазинский район Республики Башкортостан №50 от 27.05.2020г.:</w:t>
      </w:r>
    </w:p>
    <w:p w:rsidR="00866DD3" w:rsidRPr="00866DD3" w:rsidRDefault="00866DD3" w:rsidP="00866DD3">
      <w:pPr>
        <w:pStyle w:val="ab"/>
        <w:numPr>
          <w:ilvl w:val="1"/>
          <w:numId w:val="44"/>
        </w:numPr>
        <w:shd w:val="clear" w:color="auto" w:fill="FFFFFF"/>
        <w:tabs>
          <w:tab w:val="clear" w:pos="1440"/>
        </w:tabs>
        <w:spacing w:after="0" w:line="240" w:lineRule="auto"/>
        <w:ind w:left="927"/>
        <w:jc w:val="both"/>
        <w:rPr>
          <w:rFonts w:ascii="Times New Roman" w:hAnsi="Times New Roman"/>
          <w:sz w:val="24"/>
        </w:rPr>
      </w:pPr>
      <w:r w:rsidRPr="00866DD3">
        <w:rPr>
          <w:rFonts w:ascii="Times New Roman" w:hAnsi="Times New Roman"/>
          <w:sz w:val="24"/>
        </w:rPr>
        <w:t>Дополнить пунктом 8 следующего содержания:</w:t>
      </w:r>
    </w:p>
    <w:p w:rsidR="00866DD3" w:rsidRP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 xml:space="preserve">«8. В информации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указываются: </w:t>
      </w:r>
    </w:p>
    <w:p w:rsidR="00866DD3" w:rsidRP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 xml:space="preserve">1) фамилия, имя, отчество; </w:t>
      </w:r>
    </w:p>
    <w:p w:rsidR="00866DD3" w:rsidRP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 xml:space="preserve">2) должность; </w:t>
      </w:r>
    </w:p>
    <w:p w:rsidR="00866DD3" w:rsidRP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 xml:space="preserve">3) основание для применения меры ответственности; </w:t>
      </w:r>
    </w:p>
    <w:p w:rsidR="00866DD3" w:rsidRP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 xml:space="preserve">4) принятая мера ответственности; </w:t>
      </w:r>
    </w:p>
    <w:p w:rsidR="00866DD3" w:rsidRP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 xml:space="preserve">5) срок действия меры ответственности (при наличии); </w:t>
      </w:r>
    </w:p>
    <w:p w:rsidR="00866DD3" w:rsidRDefault="00866DD3" w:rsidP="00866DD3">
      <w:pPr>
        <w:ind w:firstLine="540"/>
        <w:jc w:val="both"/>
        <w:rPr>
          <w:sz w:val="24"/>
        </w:rPr>
      </w:pPr>
      <w:r w:rsidRPr="00866DD3">
        <w:rPr>
          <w:sz w:val="24"/>
        </w:rPr>
        <w:t>6) наименование</w:t>
      </w:r>
      <w:r>
        <w:rPr>
          <w:sz w:val="24"/>
        </w:rPr>
        <w:t xml:space="preserve"> органа местного самоуправления, принявшего решение о применении меры ответственности; </w:t>
      </w:r>
    </w:p>
    <w:p w:rsidR="00866DD3" w:rsidRDefault="00866DD3" w:rsidP="00866DD3">
      <w:pPr>
        <w:ind w:firstLine="540"/>
        <w:jc w:val="both"/>
        <w:rPr>
          <w:sz w:val="24"/>
        </w:rPr>
      </w:pPr>
      <w:r>
        <w:rPr>
          <w:sz w:val="24"/>
        </w:rPr>
        <w:t>7) реквизиты муниципального правового акта, на основании которого принята мера ответственности.».</w:t>
      </w:r>
    </w:p>
    <w:p w:rsidR="00866DD3" w:rsidRDefault="00866DD3" w:rsidP="00866DD3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</w:rPr>
      </w:pPr>
      <w:r>
        <w:rPr>
          <w:bCs/>
          <w:sz w:val="24"/>
        </w:rPr>
        <w:t>Р</w:t>
      </w:r>
      <w:r>
        <w:rPr>
          <w:sz w:val="24"/>
        </w:rPr>
        <w:t>азместить настоящее решение на официальном сайте администрации сельского поселения Тюменяковский 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866DD3" w:rsidRDefault="00866DD3" w:rsidP="00866DD3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</w:rPr>
      </w:pPr>
      <w:r>
        <w:rPr>
          <w:sz w:val="24"/>
        </w:rPr>
        <w:t>Настоящее решение вступает в силу с момента его принятия.</w:t>
      </w:r>
    </w:p>
    <w:p w:rsidR="00866DD3" w:rsidRDefault="00866DD3" w:rsidP="00866DD3">
      <w:pPr>
        <w:jc w:val="both"/>
        <w:rPr>
          <w:sz w:val="24"/>
          <w:shd w:val="clear" w:color="auto" w:fill="FFFFFF"/>
        </w:rPr>
      </w:pP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>Глава сельского поселения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Тюменяковский сельсовет 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>муниципального района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Туймазинский район 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Республики Башкортостан                                                       </w:t>
      </w:r>
      <w:r w:rsidR="00031AFD">
        <w:rPr>
          <w:sz w:val="24"/>
          <w:szCs w:val="24"/>
        </w:rPr>
        <w:t xml:space="preserve">  </w:t>
      </w:r>
      <w:r w:rsidR="00566815">
        <w:rPr>
          <w:sz w:val="24"/>
          <w:szCs w:val="24"/>
        </w:rPr>
        <w:t xml:space="preserve">                   </w:t>
      </w:r>
      <w:r w:rsidRPr="00031AFD">
        <w:rPr>
          <w:sz w:val="24"/>
          <w:szCs w:val="24"/>
        </w:rPr>
        <w:t xml:space="preserve">Ф.М. Шагиев            </w:t>
      </w:r>
    </w:p>
    <w:p w:rsidR="00DC766B" w:rsidRDefault="00DC766B" w:rsidP="00DC766B">
      <w:pPr>
        <w:rPr>
          <w:sz w:val="24"/>
          <w:szCs w:val="24"/>
        </w:rPr>
      </w:pPr>
    </w:p>
    <w:p w:rsidR="00736787" w:rsidRPr="00751ABA" w:rsidRDefault="00566815" w:rsidP="00751ABA">
      <w:pPr>
        <w:rPr>
          <w:sz w:val="26"/>
          <w:szCs w:val="26"/>
        </w:rPr>
        <w:sectPr w:rsidR="00736787" w:rsidRPr="00751ABA" w:rsidSect="00DC766B">
          <w:footerReference w:type="default" r:id="rId8"/>
          <w:pgSz w:w="11906" w:h="16838"/>
          <w:pgMar w:top="567" w:right="707" w:bottom="142" w:left="1134" w:header="709" w:footer="709" w:gutter="0"/>
          <w:pgNumType w:start="0"/>
          <w:cols w:space="708"/>
          <w:docGrid w:linePitch="360"/>
        </w:sectPr>
      </w:pPr>
      <w:r>
        <w:rPr>
          <w:sz w:val="24"/>
          <w:szCs w:val="24"/>
        </w:rPr>
        <w:t xml:space="preserve">№ </w:t>
      </w:r>
      <w:r w:rsidR="00866DD3">
        <w:rPr>
          <w:sz w:val="24"/>
          <w:szCs w:val="24"/>
        </w:rPr>
        <w:t>51</w:t>
      </w:r>
      <w:r>
        <w:rPr>
          <w:sz w:val="24"/>
          <w:szCs w:val="24"/>
        </w:rPr>
        <w:t xml:space="preserve"> от 01.03</w:t>
      </w:r>
      <w:r w:rsidR="00DC766B" w:rsidRPr="00031AFD">
        <w:rPr>
          <w:sz w:val="24"/>
          <w:szCs w:val="24"/>
        </w:rPr>
        <w:t>.2023</w:t>
      </w:r>
      <w:r w:rsidR="00A009FF" w:rsidRPr="00031AFD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736787" w:rsidRPr="00E6162D" w:rsidRDefault="00736787" w:rsidP="006B729F">
      <w:pPr>
        <w:shd w:val="clear" w:color="auto" w:fill="FFFFFF"/>
        <w:jc w:val="both"/>
        <w:rPr>
          <w:sz w:val="18"/>
          <w:szCs w:val="18"/>
        </w:rPr>
      </w:pPr>
    </w:p>
    <w:sectPr w:rsidR="00736787" w:rsidRPr="00E6162D" w:rsidSect="001952EB">
      <w:pgSz w:w="11906" w:h="16838"/>
      <w:pgMar w:top="567" w:right="70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0F" w:rsidRDefault="007F660F" w:rsidP="00D371EE">
      <w:r>
        <w:separator/>
      </w:r>
    </w:p>
  </w:endnote>
  <w:endnote w:type="continuationSeparator" w:id="1">
    <w:p w:rsidR="007F660F" w:rsidRDefault="007F660F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87" w:rsidRDefault="00736787">
    <w:pPr>
      <w:pStyle w:val="af5"/>
      <w:jc w:val="center"/>
    </w:pPr>
  </w:p>
  <w:p w:rsidR="00736787" w:rsidRDefault="007367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0F" w:rsidRDefault="007F660F" w:rsidP="00D371EE">
      <w:r>
        <w:separator/>
      </w:r>
    </w:p>
  </w:footnote>
  <w:footnote w:type="continuationSeparator" w:id="1">
    <w:p w:rsidR="007F660F" w:rsidRDefault="007F660F" w:rsidP="00D3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4"/>
  </w:num>
  <w:num w:numId="20">
    <w:abstractNumId w:val="27"/>
  </w:num>
  <w:num w:numId="21">
    <w:abstractNumId w:val="25"/>
  </w:num>
  <w:num w:numId="22">
    <w:abstractNumId w:val="4"/>
  </w:num>
  <w:num w:numId="23">
    <w:abstractNumId w:val="30"/>
  </w:num>
  <w:num w:numId="24">
    <w:abstractNumId w:val="2"/>
  </w:num>
  <w:num w:numId="25">
    <w:abstractNumId w:val="26"/>
  </w:num>
  <w:num w:numId="26">
    <w:abstractNumId w:val="40"/>
  </w:num>
  <w:num w:numId="27">
    <w:abstractNumId w:val="32"/>
  </w:num>
  <w:num w:numId="28">
    <w:abstractNumId w:val="28"/>
  </w:num>
  <w:num w:numId="29">
    <w:abstractNumId w:val="33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1"/>
  </w:num>
  <w:num w:numId="36">
    <w:abstractNumId w:val="29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6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705D0"/>
    <w:rsid w:val="0007125C"/>
    <w:rsid w:val="000964BA"/>
    <w:rsid w:val="000B6CBA"/>
    <w:rsid w:val="000B7A14"/>
    <w:rsid w:val="000E36E6"/>
    <w:rsid w:val="000E3994"/>
    <w:rsid w:val="000E6CEC"/>
    <w:rsid w:val="000F6AEE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2A3B"/>
    <w:rsid w:val="00303125"/>
    <w:rsid w:val="003102FD"/>
    <w:rsid w:val="00352D5D"/>
    <w:rsid w:val="003715E2"/>
    <w:rsid w:val="00374150"/>
    <w:rsid w:val="00391572"/>
    <w:rsid w:val="00392604"/>
    <w:rsid w:val="003B7B30"/>
    <w:rsid w:val="003D0DF8"/>
    <w:rsid w:val="003D6B90"/>
    <w:rsid w:val="003E6FB4"/>
    <w:rsid w:val="00401831"/>
    <w:rsid w:val="00414E62"/>
    <w:rsid w:val="0043052E"/>
    <w:rsid w:val="00434138"/>
    <w:rsid w:val="00440BCB"/>
    <w:rsid w:val="00450F7F"/>
    <w:rsid w:val="004778D6"/>
    <w:rsid w:val="00496FC0"/>
    <w:rsid w:val="004E21C4"/>
    <w:rsid w:val="004F497E"/>
    <w:rsid w:val="00553448"/>
    <w:rsid w:val="0055759F"/>
    <w:rsid w:val="00566815"/>
    <w:rsid w:val="00595EF3"/>
    <w:rsid w:val="005B3A60"/>
    <w:rsid w:val="005D78AB"/>
    <w:rsid w:val="005F1CEF"/>
    <w:rsid w:val="00630B30"/>
    <w:rsid w:val="00644072"/>
    <w:rsid w:val="006534A3"/>
    <w:rsid w:val="00656CFC"/>
    <w:rsid w:val="00665463"/>
    <w:rsid w:val="006906A0"/>
    <w:rsid w:val="00693E1C"/>
    <w:rsid w:val="006A6846"/>
    <w:rsid w:val="006B729F"/>
    <w:rsid w:val="006C127E"/>
    <w:rsid w:val="006D2A1E"/>
    <w:rsid w:val="006D5664"/>
    <w:rsid w:val="00711971"/>
    <w:rsid w:val="00712B18"/>
    <w:rsid w:val="00716EE2"/>
    <w:rsid w:val="00735169"/>
    <w:rsid w:val="00736787"/>
    <w:rsid w:val="00751ABA"/>
    <w:rsid w:val="007569F1"/>
    <w:rsid w:val="007726C1"/>
    <w:rsid w:val="00792E8A"/>
    <w:rsid w:val="007A42C4"/>
    <w:rsid w:val="007C18DE"/>
    <w:rsid w:val="007F660F"/>
    <w:rsid w:val="0083623A"/>
    <w:rsid w:val="008534FD"/>
    <w:rsid w:val="00866DD3"/>
    <w:rsid w:val="008720BF"/>
    <w:rsid w:val="00892522"/>
    <w:rsid w:val="008A6E06"/>
    <w:rsid w:val="008B508B"/>
    <w:rsid w:val="008D7810"/>
    <w:rsid w:val="00915ABB"/>
    <w:rsid w:val="009234D4"/>
    <w:rsid w:val="0092419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738E9"/>
    <w:rsid w:val="00B95D8C"/>
    <w:rsid w:val="00B9742F"/>
    <w:rsid w:val="00BA2C04"/>
    <w:rsid w:val="00C43EE8"/>
    <w:rsid w:val="00C87ADE"/>
    <w:rsid w:val="00CA7836"/>
    <w:rsid w:val="00CD6A25"/>
    <w:rsid w:val="00CF156B"/>
    <w:rsid w:val="00CF2252"/>
    <w:rsid w:val="00CF228A"/>
    <w:rsid w:val="00D21B00"/>
    <w:rsid w:val="00D34F37"/>
    <w:rsid w:val="00D371EE"/>
    <w:rsid w:val="00D53FEE"/>
    <w:rsid w:val="00D7723A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E0A"/>
    <w:rsid w:val="00FA3413"/>
    <w:rsid w:val="00FD3532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778D6"/>
    <w:rPr>
      <w:sz w:val="28"/>
      <w:szCs w:val="24"/>
    </w:rPr>
  </w:style>
  <w:style w:type="character" w:customStyle="1" w:styleId="17">
    <w:name w:val="Основной текст (17)_"/>
    <w:link w:val="170"/>
    <w:locked/>
    <w:rsid w:val="00866DD3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66DD3"/>
    <w:pPr>
      <w:shd w:val="clear" w:color="auto" w:fill="FFFFFF"/>
      <w:autoSpaceDE/>
      <w:autoSpaceDN/>
      <w:adjustRightInd/>
      <w:spacing w:line="63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2023-02-27T12:32:00Z</cp:lastPrinted>
  <dcterms:created xsi:type="dcterms:W3CDTF">2022-10-12T06:20:00Z</dcterms:created>
  <dcterms:modified xsi:type="dcterms:W3CDTF">2023-02-27T12:32:00Z</dcterms:modified>
</cp:coreProperties>
</file>