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1F0839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Тюменяковский</w:t>
            </w:r>
            <w:proofErr w:type="spellEnd"/>
            <w:r>
              <w:rPr>
                <w:b/>
                <w:sz w:val="22"/>
              </w:rPr>
              <w:t xml:space="preserve">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452772, </w:t>
            </w: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</w:t>
            </w:r>
            <w:proofErr w:type="spellStart"/>
            <w:r>
              <w:rPr>
                <w:b/>
                <w:sz w:val="22"/>
              </w:rPr>
              <w:t>Тюменяк</w:t>
            </w:r>
            <w:proofErr w:type="spellEnd"/>
            <w:r>
              <w:rPr>
                <w:b/>
                <w:sz w:val="22"/>
              </w:rPr>
              <w:t>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11192A">
        <w:trPr>
          <w:trHeight w:val="20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Pr="00CB5AB8" w:rsidRDefault="009E2E37" w:rsidP="00CB5AB8">
      <w:pPr>
        <w:rPr>
          <w:sz w:val="28"/>
          <w:szCs w:val="28"/>
        </w:rPr>
      </w:pPr>
    </w:p>
    <w:p w:rsidR="009E2E37" w:rsidRPr="00CB5AB8" w:rsidRDefault="009E2E37" w:rsidP="00CB5AB8">
      <w:pPr>
        <w:ind w:left="540" w:hanging="180"/>
        <w:rPr>
          <w:sz w:val="28"/>
          <w:szCs w:val="28"/>
        </w:rPr>
      </w:pPr>
      <w:r w:rsidRPr="00CB5AB8">
        <w:rPr>
          <w:sz w:val="28"/>
          <w:szCs w:val="28"/>
        </w:rPr>
        <w:t xml:space="preserve">                 </w:t>
      </w:r>
      <w:r w:rsidR="00BB1CB2">
        <w:rPr>
          <w:sz w:val="28"/>
          <w:szCs w:val="28"/>
        </w:rPr>
        <w:t xml:space="preserve">      </w:t>
      </w:r>
      <w:r w:rsidRPr="00CB5AB8">
        <w:rPr>
          <w:sz w:val="28"/>
          <w:szCs w:val="28"/>
        </w:rPr>
        <w:t xml:space="preserve">КАРАР  </w:t>
      </w:r>
      <w:r w:rsidR="00BB1CB2">
        <w:rPr>
          <w:sz w:val="28"/>
          <w:szCs w:val="28"/>
        </w:rPr>
        <w:t xml:space="preserve">                               </w:t>
      </w:r>
      <w:r w:rsidRPr="00CB5AB8">
        <w:rPr>
          <w:sz w:val="28"/>
          <w:szCs w:val="28"/>
        </w:rPr>
        <w:t xml:space="preserve">  № </w:t>
      </w:r>
      <w:r w:rsidR="00BB1CB2">
        <w:rPr>
          <w:sz w:val="28"/>
          <w:szCs w:val="28"/>
        </w:rPr>
        <w:t>88</w:t>
      </w:r>
      <w:r w:rsidRPr="00CB5AB8">
        <w:rPr>
          <w:sz w:val="28"/>
          <w:szCs w:val="28"/>
        </w:rPr>
        <w:t xml:space="preserve">  </w:t>
      </w:r>
      <w:r w:rsidR="00FC0C0F" w:rsidRPr="00CB5AB8">
        <w:rPr>
          <w:sz w:val="28"/>
          <w:szCs w:val="28"/>
        </w:rPr>
        <w:t xml:space="preserve">            </w:t>
      </w:r>
      <w:r w:rsidR="00BB1CB2">
        <w:rPr>
          <w:sz w:val="28"/>
          <w:szCs w:val="28"/>
        </w:rPr>
        <w:t xml:space="preserve">   </w:t>
      </w:r>
      <w:r w:rsidRPr="00CB5AB8">
        <w:rPr>
          <w:sz w:val="28"/>
          <w:szCs w:val="28"/>
        </w:rPr>
        <w:t xml:space="preserve">ПОСТАНОВЛЕНИЕ               </w:t>
      </w:r>
    </w:p>
    <w:p w:rsidR="008B4415" w:rsidRPr="00CB5AB8" w:rsidRDefault="007964D6" w:rsidP="00CB5AB8">
      <w:pPr>
        <w:ind w:left="540" w:hanging="180"/>
        <w:rPr>
          <w:sz w:val="28"/>
          <w:szCs w:val="28"/>
        </w:rPr>
      </w:pPr>
      <w:r w:rsidRPr="00CB5AB8">
        <w:rPr>
          <w:sz w:val="28"/>
          <w:szCs w:val="28"/>
        </w:rPr>
        <w:t xml:space="preserve">          </w:t>
      </w:r>
      <w:r w:rsidRPr="00CB5AB8">
        <w:rPr>
          <w:sz w:val="28"/>
          <w:szCs w:val="28"/>
        </w:rPr>
        <w:tab/>
        <w:t xml:space="preserve"> </w:t>
      </w:r>
      <w:r w:rsidR="00BB1CB2">
        <w:rPr>
          <w:sz w:val="28"/>
          <w:szCs w:val="28"/>
        </w:rPr>
        <w:t>09</w:t>
      </w:r>
      <w:r w:rsidR="00CC11A5" w:rsidRPr="00CB5AB8">
        <w:rPr>
          <w:sz w:val="28"/>
          <w:szCs w:val="28"/>
        </w:rPr>
        <w:t xml:space="preserve"> </w:t>
      </w:r>
      <w:r w:rsidR="008E7E98" w:rsidRPr="00CB5AB8">
        <w:rPr>
          <w:sz w:val="28"/>
          <w:szCs w:val="28"/>
        </w:rPr>
        <w:t xml:space="preserve"> </w:t>
      </w:r>
      <w:r w:rsidR="00BB1CB2">
        <w:rPr>
          <w:sz w:val="28"/>
          <w:szCs w:val="28"/>
        </w:rPr>
        <w:t>сентябрь</w:t>
      </w:r>
      <w:r w:rsidR="00962E3F">
        <w:rPr>
          <w:sz w:val="28"/>
          <w:szCs w:val="28"/>
        </w:rPr>
        <w:t xml:space="preserve"> </w:t>
      </w:r>
      <w:r w:rsidR="003B783A" w:rsidRPr="00CB5AB8">
        <w:rPr>
          <w:sz w:val="28"/>
          <w:szCs w:val="28"/>
        </w:rPr>
        <w:t xml:space="preserve"> </w:t>
      </w:r>
      <w:r w:rsidR="00224EC2" w:rsidRPr="00CB5AB8">
        <w:rPr>
          <w:sz w:val="28"/>
          <w:szCs w:val="28"/>
        </w:rPr>
        <w:t>20</w:t>
      </w:r>
      <w:r w:rsidR="00DC715C" w:rsidRPr="00CB5AB8">
        <w:rPr>
          <w:sz w:val="28"/>
          <w:szCs w:val="28"/>
        </w:rPr>
        <w:t>2</w:t>
      </w:r>
      <w:r w:rsidR="00165E48" w:rsidRPr="00CB5AB8">
        <w:rPr>
          <w:sz w:val="28"/>
          <w:szCs w:val="28"/>
        </w:rPr>
        <w:t>2</w:t>
      </w:r>
      <w:r w:rsidR="009E2E37" w:rsidRPr="00CB5AB8">
        <w:rPr>
          <w:sz w:val="28"/>
          <w:szCs w:val="28"/>
        </w:rPr>
        <w:t>й.</w:t>
      </w:r>
      <w:r w:rsidR="009E2E37" w:rsidRPr="00CB5AB8">
        <w:rPr>
          <w:sz w:val="28"/>
          <w:szCs w:val="28"/>
        </w:rPr>
        <w:tab/>
      </w:r>
      <w:r w:rsidR="009E2E37" w:rsidRPr="00CB5AB8">
        <w:rPr>
          <w:sz w:val="28"/>
          <w:szCs w:val="28"/>
        </w:rPr>
        <w:tab/>
      </w:r>
      <w:r w:rsidR="009E2E37" w:rsidRPr="00CB5AB8">
        <w:rPr>
          <w:sz w:val="28"/>
          <w:szCs w:val="28"/>
        </w:rPr>
        <w:tab/>
      </w:r>
      <w:r w:rsidR="009E2E37" w:rsidRPr="00CB5AB8">
        <w:rPr>
          <w:sz w:val="28"/>
          <w:szCs w:val="28"/>
        </w:rPr>
        <w:tab/>
        <w:t xml:space="preserve">   </w:t>
      </w:r>
      <w:r w:rsidR="00962E3F">
        <w:rPr>
          <w:sz w:val="28"/>
          <w:szCs w:val="28"/>
        </w:rPr>
        <w:t xml:space="preserve">      </w:t>
      </w:r>
      <w:r w:rsidR="000F1D3A" w:rsidRPr="00CB5AB8">
        <w:rPr>
          <w:sz w:val="28"/>
          <w:szCs w:val="28"/>
        </w:rPr>
        <w:t xml:space="preserve">  </w:t>
      </w:r>
      <w:r w:rsidR="00BB1CB2">
        <w:rPr>
          <w:sz w:val="28"/>
          <w:szCs w:val="28"/>
        </w:rPr>
        <w:t>09</w:t>
      </w:r>
      <w:r w:rsidR="00335F3B" w:rsidRPr="00CB5AB8">
        <w:rPr>
          <w:sz w:val="28"/>
          <w:szCs w:val="28"/>
        </w:rPr>
        <w:t xml:space="preserve"> </w:t>
      </w:r>
      <w:r w:rsidR="00CC11A5" w:rsidRPr="00CB5AB8">
        <w:rPr>
          <w:sz w:val="28"/>
          <w:szCs w:val="28"/>
        </w:rPr>
        <w:t xml:space="preserve"> </w:t>
      </w:r>
      <w:r w:rsidR="00BB1CB2">
        <w:rPr>
          <w:sz w:val="28"/>
          <w:szCs w:val="28"/>
        </w:rPr>
        <w:t>сентября</w:t>
      </w:r>
      <w:r w:rsidR="003B783A" w:rsidRPr="00CB5AB8">
        <w:rPr>
          <w:sz w:val="28"/>
          <w:szCs w:val="28"/>
        </w:rPr>
        <w:t xml:space="preserve"> </w:t>
      </w:r>
      <w:r w:rsidR="00D1662D" w:rsidRPr="00CB5AB8">
        <w:rPr>
          <w:sz w:val="28"/>
          <w:szCs w:val="28"/>
        </w:rPr>
        <w:t xml:space="preserve"> 202</w:t>
      </w:r>
      <w:r w:rsidR="00165E48" w:rsidRPr="00CB5AB8">
        <w:rPr>
          <w:sz w:val="28"/>
          <w:szCs w:val="28"/>
        </w:rPr>
        <w:t>2</w:t>
      </w:r>
      <w:r w:rsidR="009E2E37" w:rsidRPr="00CB5AB8">
        <w:rPr>
          <w:sz w:val="28"/>
          <w:szCs w:val="28"/>
        </w:rPr>
        <w:t xml:space="preserve"> г.</w:t>
      </w:r>
    </w:p>
    <w:p w:rsidR="00962E3F" w:rsidRPr="00962E3F" w:rsidRDefault="00962E3F" w:rsidP="00962E3F">
      <w:pPr>
        <w:rPr>
          <w:b/>
          <w:bCs/>
          <w:sz w:val="26"/>
          <w:szCs w:val="26"/>
        </w:rPr>
      </w:pPr>
    </w:p>
    <w:p w:rsidR="00BB1CB2" w:rsidRPr="00BB1CB2" w:rsidRDefault="00BB1CB2" w:rsidP="00BB1CB2">
      <w:pPr>
        <w:pStyle w:val="ac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BB1CB2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 w:rsidRPr="00BB1CB2">
        <w:rPr>
          <w:rFonts w:ascii="Times New Roman" w:hAnsi="Times New Roman"/>
          <w:b/>
          <w:sz w:val="28"/>
          <w:szCs w:val="28"/>
        </w:rPr>
        <w:t>осуществления бюджетных инвестиций в</w:t>
      </w:r>
      <w:r w:rsidRPr="00BB1CB2">
        <w:rPr>
          <w:rFonts w:ascii="Times New Roman" w:hAnsi="Times New Roman"/>
          <w:b/>
          <w:bCs/>
          <w:sz w:val="28"/>
          <w:szCs w:val="28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BB1CB2" w:rsidRPr="00BB1CB2" w:rsidRDefault="00BB1CB2" w:rsidP="00BB1CB2">
      <w:pPr>
        <w:tabs>
          <w:tab w:val="left" w:pos="1300"/>
        </w:tabs>
        <w:spacing w:line="240" w:lineRule="atLeast"/>
        <w:ind w:right="-6"/>
        <w:jc w:val="both"/>
        <w:rPr>
          <w:b/>
          <w:sz w:val="28"/>
          <w:szCs w:val="28"/>
        </w:rPr>
      </w:pPr>
    </w:p>
    <w:p w:rsidR="00BB1CB2" w:rsidRDefault="00BB1CB2" w:rsidP="00BB1CB2">
      <w:pPr>
        <w:tabs>
          <w:tab w:val="left" w:pos="1300"/>
        </w:tabs>
        <w:spacing w:line="240" w:lineRule="atLeast"/>
        <w:ind w:right="-6" w:firstLine="567"/>
        <w:jc w:val="both"/>
        <w:rPr>
          <w:sz w:val="28"/>
          <w:szCs w:val="28"/>
        </w:rPr>
      </w:pPr>
      <w:r w:rsidRPr="00BB1CB2">
        <w:rPr>
          <w:sz w:val="28"/>
          <w:szCs w:val="28"/>
        </w:rPr>
        <w:t xml:space="preserve">В соответствии со статьями 78.2 и 79 Бюджетного кодекса Российской Федерации, Администрация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>
        <w:rPr>
          <w:sz w:val="28"/>
          <w:szCs w:val="28"/>
        </w:rPr>
        <w:t xml:space="preserve"> </w:t>
      </w:r>
      <w:r w:rsidRPr="00BB1CB2">
        <w:rPr>
          <w:sz w:val="28"/>
          <w:szCs w:val="28"/>
        </w:rPr>
        <w:t xml:space="preserve">сельсовет Республики Башкортостан </w:t>
      </w:r>
    </w:p>
    <w:p w:rsidR="00BB1CB2" w:rsidRDefault="00BB1CB2" w:rsidP="00BB1CB2">
      <w:pPr>
        <w:tabs>
          <w:tab w:val="left" w:pos="1300"/>
        </w:tabs>
        <w:spacing w:line="240" w:lineRule="atLeast"/>
        <w:ind w:right="-6" w:firstLine="567"/>
        <w:jc w:val="center"/>
        <w:rPr>
          <w:sz w:val="28"/>
          <w:szCs w:val="28"/>
        </w:rPr>
      </w:pPr>
    </w:p>
    <w:p w:rsidR="00BB1CB2" w:rsidRPr="00BB1CB2" w:rsidRDefault="00BB1CB2" w:rsidP="00BB1CB2">
      <w:pPr>
        <w:tabs>
          <w:tab w:val="left" w:pos="1300"/>
        </w:tabs>
        <w:spacing w:line="240" w:lineRule="atLeast"/>
        <w:ind w:right="-6" w:firstLine="567"/>
        <w:jc w:val="center"/>
        <w:rPr>
          <w:sz w:val="28"/>
          <w:szCs w:val="28"/>
        </w:rPr>
      </w:pPr>
      <w:r w:rsidRPr="00BB1CB2">
        <w:rPr>
          <w:b/>
          <w:sz w:val="28"/>
          <w:szCs w:val="28"/>
        </w:rPr>
        <w:t>ПОСТАНОВЛЯЕТ</w:t>
      </w:r>
      <w:r w:rsidRPr="00BB1CB2">
        <w:rPr>
          <w:sz w:val="28"/>
          <w:szCs w:val="28"/>
        </w:rPr>
        <w:t>:</w:t>
      </w:r>
    </w:p>
    <w:p w:rsidR="00BB1CB2" w:rsidRPr="00BB1CB2" w:rsidRDefault="00BB1CB2" w:rsidP="00BB1C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1CB2" w:rsidRPr="00BB1CB2" w:rsidRDefault="00BB1CB2" w:rsidP="00BB1CB2">
      <w:pPr>
        <w:pStyle w:val="ac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BB1CB2" w:rsidRPr="00BB1CB2" w:rsidRDefault="00BB1CB2" w:rsidP="00BB1CB2">
      <w:pPr>
        <w:pStyle w:val="ac"/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BB1CB2">
        <w:rPr>
          <w:rFonts w:ascii="Times New Roman" w:hAnsi="Times New Roman"/>
          <w:sz w:val="28"/>
          <w:szCs w:val="28"/>
        </w:rPr>
        <w:t xml:space="preserve">Утвердить </w:t>
      </w:r>
      <w:r w:rsidRPr="00BB1CB2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BB1CB2">
        <w:rPr>
          <w:rFonts w:ascii="Times New Roman" w:hAnsi="Times New Roman"/>
          <w:sz w:val="28"/>
          <w:szCs w:val="28"/>
        </w:rPr>
        <w:t>осуществления бюджетных инвестиций в</w:t>
      </w:r>
      <w:r w:rsidRPr="00BB1CB2">
        <w:rPr>
          <w:rFonts w:ascii="Times New Roman" w:hAnsi="Times New Roman"/>
          <w:bCs/>
          <w:sz w:val="28"/>
          <w:szCs w:val="28"/>
        </w:rPr>
        <w:t xml:space="preserve"> форме капитальных вложений в объекты муниципальной собственности за счет средств местного бюджета, согласно приложению.</w:t>
      </w:r>
    </w:p>
    <w:p w:rsidR="00BB1CB2" w:rsidRPr="00BB1CB2" w:rsidRDefault="00BB1CB2" w:rsidP="00BB1CB2">
      <w:pPr>
        <w:pStyle w:val="a8"/>
        <w:numPr>
          <w:ilvl w:val="0"/>
          <w:numId w:val="7"/>
        </w:numPr>
        <w:tabs>
          <w:tab w:val="left" w:pos="1134"/>
        </w:tabs>
        <w:suppressAutoHyphens/>
        <w:spacing w:after="0"/>
        <w:ind w:left="0" w:right="49" w:firstLine="567"/>
        <w:jc w:val="both"/>
        <w:rPr>
          <w:color w:val="000000"/>
          <w:sz w:val="28"/>
          <w:szCs w:val="28"/>
        </w:rPr>
      </w:pPr>
      <w:r w:rsidRPr="00BB1CB2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r w:rsidRPr="00BB1CB2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>
        <w:rPr>
          <w:sz w:val="28"/>
          <w:szCs w:val="28"/>
        </w:rPr>
        <w:t xml:space="preserve"> </w:t>
      </w:r>
      <w:r w:rsidRPr="00BB1CB2">
        <w:rPr>
          <w:sz w:val="28"/>
          <w:szCs w:val="28"/>
        </w:rPr>
        <w:t>сельсовет Республики Башкортостан в сети Интернет.</w:t>
      </w:r>
    </w:p>
    <w:p w:rsidR="00BB1CB2" w:rsidRPr="00BB1CB2" w:rsidRDefault="00BB1CB2" w:rsidP="00BB1CB2">
      <w:pPr>
        <w:pStyle w:val="a8"/>
        <w:numPr>
          <w:ilvl w:val="0"/>
          <w:numId w:val="7"/>
        </w:numPr>
        <w:tabs>
          <w:tab w:val="left" w:pos="1134"/>
        </w:tabs>
        <w:suppressAutoHyphens/>
        <w:spacing w:after="0"/>
        <w:ind w:left="0" w:right="49" w:firstLine="567"/>
        <w:jc w:val="both"/>
        <w:rPr>
          <w:color w:val="000000"/>
          <w:sz w:val="28"/>
          <w:szCs w:val="28"/>
        </w:rPr>
      </w:pPr>
      <w:proofErr w:type="gramStart"/>
      <w:r w:rsidRPr="00BB1CB2">
        <w:rPr>
          <w:sz w:val="28"/>
        </w:rPr>
        <w:t>Контроль за</w:t>
      </w:r>
      <w:proofErr w:type="gramEnd"/>
      <w:r w:rsidRPr="00BB1CB2">
        <w:rPr>
          <w:sz w:val="28"/>
        </w:rPr>
        <w:t xml:space="preserve"> исполнением настоящего постановления оставляю за собой.</w:t>
      </w:r>
    </w:p>
    <w:p w:rsidR="00BB1CB2" w:rsidRPr="00BB1CB2" w:rsidRDefault="00BB1CB2" w:rsidP="00BB1CB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1CB2" w:rsidRPr="00BB1CB2" w:rsidRDefault="00BB1CB2" w:rsidP="00BB1CB2">
      <w:pPr>
        <w:pStyle w:val="ac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4"/>
        </w:rPr>
      </w:pPr>
    </w:p>
    <w:p w:rsidR="00BB1CB2" w:rsidRPr="00BB1CB2" w:rsidRDefault="00BB1CB2" w:rsidP="00BB1CB2">
      <w:pPr>
        <w:pStyle w:val="ac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BB1CB2" w:rsidRPr="00BB1CB2" w:rsidRDefault="00BB1CB2" w:rsidP="00BB1CB2">
      <w:pPr>
        <w:ind w:firstLine="708"/>
        <w:jc w:val="both"/>
        <w:rPr>
          <w:bCs/>
          <w:sz w:val="28"/>
          <w:szCs w:val="28"/>
        </w:rPr>
      </w:pPr>
    </w:p>
    <w:p w:rsidR="00BB1CB2" w:rsidRPr="00BB1CB2" w:rsidRDefault="00BB1CB2" w:rsidP="00BB1CB2">
      <w:pPr>
        <w:ind w:firstLine="708"/>
        <w:jc w:val="both"/>
        <w:rPr>
          <w:bCs/>
          <w:sz w:val="28"/>
          <w:szCs w:val="28"/>
        </w:rPr>
      </w:pPr>
      <w:r w:rsidRPr="00BB1CB2">
        <w:rPr>
          <w:bCs/>
          <w:sz w:val="28"/>
          <w:szCs w:val="28"/>
        </w:rPr>
        <w:t>Глава Администрации</w:t>
      </w:r>
    </w:p>
    <w:p w:rsidR="00BB1CB2" w:rsidRPr="00BB1CB2" w:rsidRDefault="00BB1CB2" w:rsidP="00BB1CB2">
      <w:pPr>
        <w:ind w:firstLine="708"/>
        <w:jc w:val="both"/>
        <w:rPr>
          <w:sz w:val="28"/>
          <w:szCs w:val="28"/>
        </w:rPr>
      </w:pPr>
      <w:r w:rsidRPr="00BB1CB2">
        <w:rPr>
          <w:sz w:val="28"/>
          <w:szCs w:val="28"/>
        </w:rPr>
        <w:t xml:space="preserve">сельского поселения </w:t>
      </w:r>
    </w:p>
    <w:p w:rsidR="00BB1CB2" w:rsidRPr="00BB1CB2" w:rsidRDefault="00BB1CB2" w:rsidP="00BB1CB2">
      <w:pPr>
        <w:ind w:firstLine="708"/>
        <w:jc w:val="both"/>
        <w:rPr>
          <w:sz w:val="28"/>
          <w:szCs w:val="28"/>
        </w:rPr>
      </w:pPr>
      <w:proofErr w:type="spellStart"/>
      <w:r w:rsidRPr="00BB1CB2">
        <w:rPr>
          <w:sz w:val="28"/>
          <w:szCs w:val="28"/>
        </w:rPr>
        <w:t>Тюменяковский</w:t>
      </w:r>
      <w:proofErr w:type="spellEnd"/>
      <w:r w:rsidRPr="00BB1CB2">
        <w:rPr>
          <w:sz w:val="28"/>
          <w:szCs w:val="28"/>
        </w:rPr>
        <w:t xml:space="preserve"> сельсовет </w:t>
      </w:r>
    </w:p>
    <w:p w:rsidR="00BB1CB2" w:rsidRPr="00BB1CB2" w:rsidRDefault="00BB1CB2" w:rsidP="00BB1CB2">
      <w:pPr>
        <w:ind w:firstLine="708"/>
        <w:jc w:val="both"/>
        <w:rPr>
          <w:sz w:val="28"/>
          <w:szCs w:val="28"/>
        </w:rPr>
      </w:pPr>
      <w:r w:rsidRPr="00BB1CB2">
        <w:rPr>
          <w:sz w:val="28"/>
          <w:szCs w:val="28"/>
        </w:rPr>
        <w:t xml:space="preserve">муниципального района </w:t>
      </w:r>
      <w:bookmarkStart w:id="0" w:name="_GoBack"/>
      <w:bookmarkEnd w:id="0"/>
    </w:p>
    <w:p w:rsidR="00BB1CB2" w:rsidRPr="00BB1CB2" w:rsidRDefault="00BB1CB2" w:rsidP="00BB1CB2">
      <w:pPr>
        <w:ind w:firstLine="708"/>
        <w:jc w:val="both"/>
        <w:rPr>
          <w:sz w:val="28"/>
          <w:szCs w:val="28"/>
        </w:rPr>
      </w:pPr>
      <w:proofErr w:type="spellStart"/>
      <w:r w:rsidRPr="00BB1CB2">
        <w:rPr>
          <w:sz w:val="28"/>
          <w:szCs w:val="28"/>
        </w:rPr>
        <w:t>Туймазинский</w:t>
      </w:r>
      <w:proofErr w:type="spellEnd"/>
      <w:r w:rsidRPr="00BB1CB2">
        <w:rPr>
          <w:sz w:val="28"/>
          <w:szCs w:val="28"/>
        </w:rPr>
        <w:t xml:space="preserve"> район </w:t>
      </w:r>
    </w:p>
    <w:p w:rsidR="00BB1CB2" w:rsidRPr="00BB1CB2" w:rsidRDefault="00BB1CB2" w:rsidP="00BB1CB2">
      <w:pPr>
        <w:ind w:firstLine="708"/>
        <w:jc w:val="both"/>
        <w:rPr>
          <w:bCs/>
          <w:sz w:val="28"/>
          <w:szCs w:val="28"/>
        </w:rPr>
      </w:pPr>
      <w:r w:rsidRPr="00BB1CB2">
        <w:rPr>
          <w:sz w:val="28"/>
          <w:szCs w:val="28"/>
        </w:rPr>
        <w:t>Республики Башкортостан</w:t>
      </w:r>
      <w:r w:rsidRPr="00BB1CB2">
        <w:rPr>
          <w:bCs/>
          <w:sz w:val="28"/>
          <w:szCs w:val="28"/>
        </w:rPr>
        <w:t xml:space="preserve">                                                                 </w:t>
      </w:r>
      <w:proofErr w:type="spellStart"/>
      <w:r w:rsidRPr="00BB1CB2">
        <w:rPr>
          <w:bCs/>
          <w:sz w:val="28"/>
          <w:szCs w:val="28"/>
        </w:rPr>
        <w:t>Ф.М.Шагиев</w:t>
      </w:r>
      <w:proofErr w:type="spellEnd"/>
    </w:p>
    <w:p w:rsidR="00BB1CB2" w:rsidRPr="00962E3F" w:rsidRDefault="00BB1CB2" w:rsidP="00BB1CB2">
      <w:pPr>
        <w:ind w:firstLine="993"/>
        <w:jc w:val="both"/>
        <w:rPr>
          <w:bCs/>
          <w:color w:val="FF0000"/>
          <w:szCs w:val="24"/>
        </w:rPr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Default="00BB1CB2" w:rsidP="00BB1CB2">
      <w:pPr>
        <w:autoSpaceDE w:val="0"/>
        <w:autoSpaceDN w:val="0"/>
        <w:adjustRightInd w:val="0"/>
        <w:ind w:firstLine="5670"/>
      </w:pPr>
    </w:p>
    <w:p w:rsidR="00BB1CB2" w:rsidRPr="00BB1CB2" w:rsidRDefault="00BB1CB2" w:rsidP="00BB1CB2">
      <w:pPr>
        <w:autoSpaceDE w:val="0"/>
        <w:autoSpaceDN w:val="0"/>
        <w:adjustRightInd w:val="0"/>
        <w:ind w:firstLine="5670"/>
      </w:pPr>
    </w:p>
    <w:p w:rsidR="00BB1CB2" w:rsidRPr="00BB1CB2" w:rsidRDefault="00BB1CB2" w:rsidP="00BB1CB2">
      <w:pPr>
        <w:spacing w:line="240" w:lineRule="atLeast"/>
        <w:jc w:val="right"/>
      </w:pPr>
      <w:r w:rsidRPr="00BB1CB2">
        <w:t>Приложение</w:t>
      </w:r>
    </w:p>
    <w:p w:rsidR="00BB1CB2" w:rsidRPr="00BB1CB2" w:rsidRDefault="00BB1CB2" w:rsidP="00BB1CB2">
      <w:pPr>
        <w:spacing w:line="240" w:lineRule="atLeast"/>
        <w:jc w:val="right"/>
      </w:pPr>
      <w:r w:rsidRPr="00BB1CB2">
        <w:t>УТВЕРЖДЕНО</w:t>
      </w:r>
    </w:p>
    <w:p w:rsidR="00BB1CB2" w:rsidRPr="00BB1CB2" w:rsidRDefault="00BB1CB2" w:rsidP="00BB1CB2">
      <w:pPr>
        <w:spacing w:line="240" w:lineRule="atLeast"/>
        <w:jc w:val="right"/>
      </w:pPr>
      <w:r w:rsidRPr="00BB1CB2">
        <w:t xml:space="preserve">Постановлением администрации </w:t>
      </w:r>
    </w:p>
    <w:p w:rsidR="00BB1CB2" w:rsidRPr="00BB1CB2" w:rsidRDefault="00BB1CB2" w:rsidP="00BB1CB2">
      <w:pPr>
        <w:pStyle w:val="34"/>
        <w:shd w:val="clear" w:color="auto" w:fill="auto"/>
        <w:spacing w:after="0"/>
        <w:rPr>
          <w:rStyle w:val="33"/>
          <w:b w:val="0"/>
          <w:bCs/>
          <w:color w:val="000000"/>
          <w:sz w:val="24"/>
          <w:szCs w:val="24"/>
        </w:rPr>
      </w:pPr>
      <w:r w:rsidRPr="00BB1CB2">
        <w:rPr>
          <w:rStyle w:val="33"/>
          <w:b w:val="0"/>
          <w:color w:val="000000"/>
          <w:sz w:val="24"/>
          <w:szCs w:val="24"/>
        </w:rPr>
        <w:t xml:space="preserve">сельского поселения </w:t>
      </w:r>
      <w:proofErr w:type="spellStart"/>
      <w:r w:rsidRPr="00BB1CB2">
        <w:rPr>
          <w:rStyle w:val="33"/>
          <w:b w:val="0"/>
          <w:color w:val="000000"/>
          <w:sz w:val="24"/>
          <w:szCs w:val="24"/>
        </w:rPr>
        <w:t>Тюменяковский</w:t>
      </w:r>
      <w:proofErr w:type="spellEnd"/>
      <w:r w:rsidRPr="00BB1CB2">
        <w:rPr>
          <w:rStyle w:val="33"/>
          <w:b w:val="0"/>
          <w:color w:val="000000"/>
          <w:sz w:val="24"/>
          <w:szCs w:val="24"/>
        </w:rPr>
        <w:t xml:space="preserve"> </w:t>
      </w:r>
    </w:p>
    <w:p w:rsidR="00BB1CB2" w:rsidRPr="00BB1CB2" w:rsidRDefault="00BB1CB2" w:rsidP="00BB1CB2">
      <w:pPr>
        <w:pStyle w:val="34"/>
        <w:shd w:val="clear" w:color="auto" w:fill="auto"/>
        <w:spacing w:after="0"/>
        <w:rPr>
          <w:rStyle w:val="33"/>
          <w:b w:val="0"/>
          <w:bCs/>
          <w:color w:val="000000"/>
          <w:sz w:val="24"/>
          <w:szCs w:val="24"/>
        </w:rPr>
      </w:pPr>
      <w:r w:rsidRPr="00BB1CB2">
        <w:rPr>
          <w:rStyle w:val="33"/>
          <w:b w:val="0"/>
          <w:color w:val="000000"/>
          <w:sz w:val="24"/>
          <w:szCs w:val="24"/>
        </w:rPr>
        <w:t>сельсовет Республики Башкортостан</w:t>
      </w:r>
    </w:p>
    <w:p w:rsidR="00BB1CB2" w:rsidRPr="00BB1CB2" w:rsidRDefault="00BB1CB2" w:rsidP="00BB1CB2">
      <w:pPr>
        <w:pStyle w:val="a5"/>
        <w:spacing w:before="0" w:after="0"/>
        <w:jc w:val="right"/>
        <w:rPr>
          <w:rFonts w:ascii="Times New Roman" w:hAnsi="Times New Roman" w:cs="Times New Roman"/>
        </w:rPr>
      </w:pPr>
      <w:r w:rsidRPr="00BB1CB2">
        <w:rPr>
          <w:rStyle w:val="33"/>
          <w:rFonts w:ascii="Times New Roman" w:hAnsi="Times New Roman" w:cs="Times New Roman"/>
          <w:b w:val="0"/>
          <w:sz w:val="24"/>
        </w:rPr>
        <w:t xml:space="preserve">от 09.09.2022 года № 88 </w:t>
      </w:r>
    </w:p>
    <w:p w:rsidR="00BB1CB2" w:rsidRDefault="00BB1CB2" w:rsidP="00BB1C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B1CB2" w:rsidRPr="00A26E5A" w:rsidRDefault="00BB1CB2" w:rsidP="00BB1C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B1CB2" w:rsidRPr="000157B0" w:rsidRDefault="00BB1CB2" w:rsidP="00BB1C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57B0">
        <w:rPr>
          <w:b/>
          <w:bCs/>
          <w:sz w:val="28"/>
          <w:szCs w:val="28"/>
        </w:rPr>
        <w:t>ПОРЯДОК</w:t>
      </w:r>
    </w:p>
    <w:p w:rsidR="00BB1CB2" w:rsidRPr="0016277F" w:rsidRDefault="00BB1CB2" w:rsidP="00BB1CB2">
      <w:pPr>
        <w:autoSpaceDE w:val="0"/>
        <w:autoSpaceDN w:val="0"/>
        <w:adjustRightInd w:val="0"/>
        <w:jc w:val="center"/>
        <w:rPr>
          <w:b/>
          <w:sz w:val="28"/>
        </w:rPr>
      </w:pPr>
      <w:r w:rsidRPr="000157B0">
        <w:rPr>
          <w:b/>
          <w:sz w:val="28"/>
        </w:rPr>
        <w:t>осуществления бюджетных инвестиций в</w:t>
      </w:r>
      <w:r w:rsidRPr="000157B0">
        <w:rPr>
          <w:b/>
          <w:bCs/>
          <w:sz w:val="28"/>
          <w:szCs w:val="28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BB1CB2" w:rsidRPr="00A26E5A" w:rsidRDefault="00BB1CB2" w:rsidP="00BB1C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1CB2" w:rsidRDefault="00BB1CB2" w:rsidP="00BB1C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I. Общие положения</w:t>
      </w:r>
    </w:p>
    <w:p w:rsidR="00BB1CB2" w:rsidRPr="00A26E5A" w:rsidRDefault="00BB1CB2" w:rsidP="00BB1CB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1. </w:t>
      </w:r>
      <w:r w:rsidRPr="002A0519">
        <w:rPr>
          <w:sz w:val="28"/>
          <w:szCs w:val="28"/>
        </w:rPr>
        <w:t>Настоящий Порядок устанавливает</w:t>
      </w:r>
      <w:r w:rsidRPr="00A26E5A">
        <w:rPr>
          <w:sz w:val="28"/>
          <w:szCs w:val="28"/>
        </w:rPr>
        <w:t>: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6E5A">
        <w:rPr>
          <w:sz w:val="28"/>
          <w:szCs w:val="28"/>
        </w:rPr>
        <w:t xml:space="preserve">а) </w:t>
      </w:r>
      <w:r>
        <w:rPr>
          <w:sz w:val="28"/>
          <w:szCs w:val="28"/>
        </w:rPr>
        <w:t>порядок</w:t>
      </w:r>
      <w:r w:rsidRPr="00A26E5A">
        <w:rPr>
          <w:sz w:val="28"/>
          <w:szCs w:val="28"/>
        </w:rPr>
        <w:t xml:space="preserve"> осуществления бюджетных инвестиций в форме капитальных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вложений в объекты капитального строительства муниципальной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>
        <w:rPr>
          <w:sz w:val="28"/>
          <w:szCs w:val="28"/>
        </w:rPr>
        <w:t xml:space="preserve"> сельсовет </w:t>
      </w:r>
      <w:r w:rsidRPr="00A26E5A">
        <w:rPr>
          <w:sz w:val="28"/>
          <w:szCs w:val="28"/>
        </w:rPr>
        <w:t>или в приобретение объектов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недвижимого имущества в муниципальную собственность за счет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 xml:space="preserve"> (далее - бюджетные инвестиции), в том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числе условия передачи органами местного самоуправления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(далее - органы местного самоуправления) муниципальным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или автономным учреждениям, муниципальным унитарным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предприятиям (далее - организации</w:t>
      </w:r>
      <w:proofErr w:type="gramEnd"/>
      <w:r w:rsidRPr="00A26E5A">
        <w:rPr>
          <w:sz w:val="28"/>
          <w:szCs w:val="28"/>
        </w:rPr>
        <w:t>) полномочий муниципального заказчика по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заключению и исполнению от имени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контрактов от лица указанных органов в соответствии с настоящими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Правилами, а также порядок заключения соглашений о передаче указанных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полномочий;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б) </w:t>
      </w:r>
      <w:r>
        <w:rPr>
          <w:sz w:val="28"/>
          <w:szCs w:val="28"/>
        </w:rPr>
        <w:t>порядок</w:t>
      </w:r>
      <w:r w:rsidRPr="00A26E5A">
        <w:rPr>
          <w:sz w:val="28"/>
          <w:szCs w:val="28"/>
        </w:rPr>
        <w:t xml:space="preserve"> предоставления из </w:t>
      </w:r>
      <w:r>
        <w:rPr>
          <w:sz w:val="28"/>
          <w:szCs w:val="28"/>
        </w:rPr>
        <w:t xml:space="preserve">местного бюджета </w:t>
      </w:r>
      <w:r w:rsidRPr="00A26E5A">
        <w:rPr>
          <w:sz w:val="28"/>
          <w:szCs w:val="28"/>
        </w:rPr>
        <w:t>субсидий организациям на осуществление капитальных вложений в объекты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капитального строительства муниципальной собственности </w:t>
      </w:r>
      <w:r>
        <w:rPr>
          <w:sz w:val="28"/>
          <w:szCs w:val="28"/>
        </w:rPr>
        <w:t xml:space="preserve">поселения </w:t>
      </w:r>
      <w:r w:rsidRPr="00A26E5A">
        <w:rPr>
          <w:sz w:val="28"/>
          <w:szCs w:val="28"/>
        </w:rPr>
        <w:t>и объекты недвижимого имущества, приобретаемые в муниципальную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(далее соответственно - объекты,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субсидии).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2. Осуществление бюджетных инвестиций и предоставление субсидий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осуществляется в соответствии с нормативными правовыми актами</w:t>
      </w:r>
      <w:r>
        <w:rPr>
          <w:sz w:val="28"/>
          <w:szCs w:val="28"/>
        </w:rPr>
        <w:t xml:space="preserve"> поселения, </w:t>
      </w:r>
      <w:r w:rsidRPr="00A26E5A">
        <w:rPr>
          <w:sz w:val="28"/>
          <w:szCs w:val="28"/>
        </w:rPr>
        <w:t>предусмотренными пунктом 2 статьи 78.2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пунктом 2 статьи 79 Бюджетного кодекса Российской Федерации (далее </w:t>
      </w:r>
      <w:r>
        <w:rPr>
          <w:sz w:val="28"/>
          <w:szCs w:val="28"/>
        </w:rPr>
        <w:t>–</w:t>
      </w:r>
      <w:r w:rsidRPr="00A26E5A">
        <w:rPr>
          <w:sz w:val="28"/>
          <w:szCs w:val="28"/>
        </w:rPr>
        <w:t xml:space="preserve"> акты).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3. При осуществлении капитальных вложений в объекты не допускается: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предоставление субсидий в отношении объектов, по которым принято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решение о подготовке и реализации бюджетных инвестиций;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предоставление бюджетных инвестиций в объекты, по которым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принято решение о предоставлении субсидий.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4. Объем предоставляемых бюджетных инвестиций и субсидий должен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соответствовать объему бюджетных ассигнований, предусмотренному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соответствующие цели муниципальн</w:t>
      </w:r>
      <w:r>
        <w:rPr>
          <w:sz w:val="28"/>
          <w:szCs w:val="28"/>
        </w:rPr>
        <w:t xml:space="preserve">ыми целевыми </w:t>
      </w:r>
      <w:r w:rsidRPr="00A26E5A">
        <w:rPr>
          <w:sz w:val="28"/>
          <w:szCs w:val="28"/>
        </w:rPr>
        <w:t>программ</w:t>
      </w:r>
      <w:r>
        <w:rPr>
          <w:sz w:val="28"/>
          <w:szCs w:val="28"/>
        </w:rPr>
        <w:t>ами</w:t>
      </w:r>
      <w:r w:rsidRPr="00A26E5A">
        <w:rPr>
          <w:sz w:val="28"/>
          <w:szCs w:val="28"/>
        </w:rPr>
        <w:t>.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lastRenderedPageBreak/>
        <w:t>5. Созданные или приобретенные в результате осуществления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инвестиций объекты закрепляются в установленном порядке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праве оперативного управления или хозяйственного ведения за организациями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 последующим увеличением стоимости основных средств, находящихся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праве оперативного управления у этих организаций либо включаются в состав казны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6. Осуществление капитальных вложений в объекты за счет субсидий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влечет увеличение стоимости основных средств, находящихся на праве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оперативного управления у организаций.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7. </w:t>
      </w:r>
      <w:proofErr w:type="gramStart"/>
      <w:r w:rsidRPr="00A26E5A">
        <w:rPr>
          <w:sz w:val="28"/>
          <w:szCs w:val="28"/>
        </w:rPr>
        <w:t>Информация о сроках и об объемах оплаты по муниципальным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контрактам, заключенным в целях строительства (реконструкции, в том числе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элементами реставрации, технического перевооружения) и (или) приобретения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объектов, а также о сроках и об объемах перечисления субсидий организациям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учитывается при формировании прогноза кассовых выплат из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>, необходимого для составления в установленном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 кассового плана исполнения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.</w:t>
      </w:r>
      <w:proofErr w:type="gramEnd"/>
    </w:p>
    <w:p w:rsidR="00BB1CB2" w:rsidRPr="00A26E5A" w:rsidRDefault="00BB1CB2" w:rsidP="00BB1C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CB2" w:rsidRDefault="00BB1CB2" w:rsidP="00BB1C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II. Осуществление бюджетных инвестиций</w:t>
      </w:r>
    </w:p>
    <w:p w:rsidR="00BB1CB2" w:rsidRPr="00A26E5A" w:rsidRDefault="00BB1CB2" w:rsidP="00BB1CB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8. Расходы, связанные с бюджетными инвестициями, осуществляются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порядке, установленном бюджетным законодательством Российской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Федерации, на основании муниципальных контрактов, заключенных в целях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строительства (реконструкции, в том числе с элементами реставрации,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технического перевооружения) и (или) приобретения объектов: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муниципальными заказчиками, являющимися получателями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организациями, которым органы местного самоуправления,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осуществляющие функции и полномочия учредителя или права собственника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имущества организаций, являющиеся муниципальными заказчиками, передали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 соответствии с настоящими Правилами свои полномочия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заказчика по заключению и исполнению от имени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лица указанных органов муниципальных контрактов.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9. Муниципальные контракты заключаются и оплачиваются в пределах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лимитов бюджетных обязательств, доведенных муниципальному заказчику как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получателю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либо в порядке,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установленном Бюджетным кодексом Российской Федерации и иными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нормативными правовыми актами, регулирующими бюджетные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правоотношения, в пределах средств, предусмотренных актами (решениями),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 срок, превышающий срок действия утвержденных ему лимитов бюджетных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обязательств.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10. </w:t>
      </w:r>
      <w:proofErr w:type="gramStart"/>
      <w:r w:rsidRPr="00A26E5A">
        <w:rPr>
          <w:sz w:val="28"/>
          <w:szCs w:val="28"/>
        </w:rPr>
        <w:t>В целях осуществления бюджетных инвестиций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подпунктом «б» пункта 8 настоящ</w:t>
      </w:r>
      <w:r>
        <w:rPr>
          <w:sz w:val="28"/>
          <w:szCs w:val="28"/>
        </w:rPr>
        <w:t>его</w:t>
      </w:r>
      <w:r w:rsidRPr="00A26E5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26E5A">
        <w:rPr>
          <w:sz w:val="28"/>
          <w:szCs w:val="28"/>
        </w:rPr>
        <w:t xml:space="preserve"> органами местного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самоуправления заключаются с организациями соглашения о передаче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полномочий муниципального заказчика по заключению и исполнению от имени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муниципальных контрактов от лица указанных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органов (за исключением полномочий, связанных с введением в установленном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порядке в эксплуатацию объекта) (далее - соглашение о передаче полномочий).</w:t>
      </w:r>
      <w:r>
        <w:rPr>
          <w:sz w:val="28"/>
          <w:szCs w:val="28"/>
        </w:rPr>
        <w:t xml:space="preserve"> </w:t>
      </w:r>
      <w:proofErr w:type="gramEnd"/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11. Соглашение о передаче полномочий может быть заключено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нескольких объектов и должно содержать в том числе: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6E5A">
        <w:rPr>
          <w:sz w:val="28"/>
          <w:szCs w:val="28"/>
        </w:rPr>
        <w:t>а) цель осуществления бюджетных инвестиций и их объем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распределением по годам в отношении каждого объекта с указанием его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наименования, мощности, </w:t>
      </w:r>
      <w:r w:rsidRPr="00A26E5A">
        <w:rPr>
          <w:sz w:val="28"/>
          <w:szCs w:val="28"/>
        </w:rPr>
        <w:lastRenderedPageBreak/>
        <w:t>сроков строительства (реконструкции, в том числе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элементами реставрации, технического перевооружения) или приобретения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объекта, рассчитанной в ценах соответствующих лет стоимости объекта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капитального строительства муниципальной собственности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(сметной или предполагаемой (предельной) либо стоимости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приобретения объекта недвижимого имущества в муниципальную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собственность</w:t>
      </w:r>
      <w:proofErr w:type="gramEnd"/>
      <w:r w:rsidRPr="00A26E5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), соответствующих акту (решению), 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также с указанием рассчитанного в ценах соответствующих лет общего объема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капитальных вложений, в том числе объема бюджетных ассигнований,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предусмотренного органу местного самоуправления как получателю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соответствующего акту (решению).</w:t>
      </w:r>
      <w:proofErr w:type="gramEnd"/>
      <w:r w:rsidRPr="00A26E5A"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инвестиций должен соответствовать объему бюджетных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ассигнований на осуществление бюджетных инвестиций, предусмотренному</w:t>
      </w:r>
      <w:r>
        <w:rPr>
          <w:sz w:val="28"/>
          <w:szCs w:val="28"/>
        </w:rPr>
        <w:t xml:space="preserve"> муниципальными целевыми </w:t>
      </w:r>
      <w:r w:rsidRPr="00A26E5A">
        <w:rPr>
          <w:sz w:val="28"/>
          <w:szCs w:val="28"/>
        </w:rPr>
        <w:t>программ</w:t>
      </w:r>
      <w:r>
        <w:rPr>
          <w:sz w:val="28"/>
          <w:szCs w:val="28"/>
        </w:rPr>
        <w:t>ами</w:t>
      </w:r>
      <w:r w:rsidRPr="00A26E5A">
        <w:rPr>
          <w:sz w:val="28"/>
          <w:szCs w:val="28"/>
        </w:rPr>
        <w:t>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положения, устанавливающие права и обязанности организации по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заключению и исполнению от имени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от лица органа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местного самоуправления муниципальных контрактов;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в) ответственность организации за неисполнение или ненадлежащее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исполнение переданных ей полномочий;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6E5A">
        <w:rPr>
          <w:sz w:val="28"/>
          <w:szCs w:val="28"/>
        </w:rPr>
        <w:t>) положения, устанавливающие право органа местного самоуправления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 проведение проверок соблюдения организацией условий, установленных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заключенным соглашением о передаче полномочий;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A26E5A">
        <w:rPr>
          <w:sz w:val="28"/>
          <w:szCs w:val="28"/>
        </w:rPr>
        <w:t>) положения, устанавливающие обязанность организации по ведению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учета, составлению и представлению бюджетной отчетности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органу местного самоуправления как получателю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в порядке, установленном </w:t>
      </w:r>
      <w:r>
        <w:rPr>
          <w:sz w:val="28"/>
          <w:szCs w:val="28"/>
        </w:rPr>
        <w:t>финансовой службой поселения</w:t>
      </w:r>
      <w:r w:rsidRPr="00A26E5A">
        <w:rPr>
          <w:sz w:val="28"/>
          <w:szCs w:val="28"/>
        </w:rPr>
        <w:t>.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12. </w:t>
      </w:r>
      <w:proofErr w:type="gramStart"/>
      <w:r w:rsidRPr="00A26E5A">
        <w:rPr>
          <w:sz w:val="28"/>
          <w:szCs w:val="28"/>
        </w:rPr>
        <w:t>Операции с бюджетными инвестициями осуществляются в порядке,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установленном бюджетным законодательством Российской Федерации для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бюджетов бюджетной системы Российской Федерации, и отражаются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открытых в </w:t>
      </w:r>
      <w:r>
        <w:rPr>
          <w:sz w:val="28"/>
          <w:szCs w:val="28"/>
        </w:rPr>
        <w:t>органе</w:t>
      </w:r>
      <w:r w:rsidRPr="00A26E5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26E5A">
        <w:rPr>
          <w:sz w:val="28"/>
          <w:szCs w:val="28"/>
        </w:rPr>
        <w:t>едерального</w:t>
      </w:r>
      <w:r>
        <w:rPr>
          <w:sz w:val="28"/>
          <w:szCs w:val="28"/>
        </w:rPr>
        <w:t xml:space="preserve"> казначейства </w:t>
      </w:r>
      <w:r w:rsidRPr="00A26E5A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Федеральным казначейством</w:t>
      </w:r>
      <w:r w:rsidRPr="00A26E5A">
        <w:rPr>
          <w:sz w:val="28"/>
          <w:szCs w:val="28"/>
        </w:rPr>
        <w:t xml:space="preserve"> лицевых счетах:</w:t>
      </w:r>
      <w:proofErr w:type="gramEnd"/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получателя бюджетных средств - в случае заключения муниципальных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контрактов муниципальным заказчиком;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для учета операций по переданным полномочиям получателя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бюджетных средств - в случае заключения от имени </w:t>
      </w:r>
      <w:r>
        <w:rPr>
          <w:sz w:val="28"/>
          <w:szCs w:val="28"/>
        </w:rPr>
        <w:t xml:space="preserve">поселения </w:t>
      </w:r>
      <w:r w:rsidRPr="00A26E5A">
        <w:rPr>
          <w:sz w:val="28"/>
          <w:szCs w:val="28"/>
        </w:rPr>
        <w:t>муниципальных контрактов организациями от лица органов местного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самоуправления.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13. В целях открытия организаци</w:t>
      </w:r>
      <w:r>
        <w:rPr>
          <w:sz w:val="28"/>
          <w:szCs w:val="28"/>
        </w:rPr>
        <w:t xml:space="preserve">ей в органе Федерального казначейства </w:t>
      </w:r>
      <w:r w:rsidRPr="00A26E5A">
        <w:rPr>
          <w:sz w:val="28"/>
          <w:szCs w:val="28"/>
        </w:rPr>
        <w:t>лицевого счета, указанного в подпункте «б» пункта 12 настоящ</w:t>
      </w:r>
      <w:r>
        <w:rPr>
          <w:sz w:val="28"/>
          <w:szCs w:val="28"/>
        </w:rPr>
        <w:t>его</w:t>
      </w:r>
      <w:r w:rsidRPr="00A26E5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26E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организация в течение 5 рабочих дней со дня получения от органа местного</w:t>
      </w:r>
      <w:r>
        <w:rPr>
          <w:sz w:val="28"/>
          <w:szCs w:val="28"/>
        </w:rPr>
        <w:t xml:space="preserve"> </w:t>
      </w:r>
      <w:proofErr w:type="gramStart"/>
      <w:r w:rsidRPr="00A26E5A">
        <w:rPr>
          <w:sz w:val="28"/>
          <w:szCs w:val="28"/>
        </w:rPr>
        <w:t>самоуправления</w:t>
      </w:r>
      <w:proofErr w:type="gramEnd"/>
      <w:r w:rsidRPr="00A26E5A">
        <w:rPr>
          <w:sz w:val="28"/>
          <w:szCs w:val="28"/>
        </w:rPr>
        <w:t xml:space="preserve"> подписанного им соглашения о передаче полномочий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орган Ф</w:t>
      </w:r>
      <w:r w:rsidRPr="00A26E5A">
        <w:rPr>
          <w:sz w:val="28"/>
          <w:szCs w:val="28"/>
        </w:rPr>
        <w:t>едерального казначейства документы,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необходимые для открытия лицевого счета по переданным полномочиям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получателя бюджетных средств, в порядке, установленном Федеральным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казначейством. Основанием для открытия лицевого счета, указанного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подпункте «б» пункта 12 настоящ</w:t>
      </w:r>
      <w:r>
        <w:rPr>
          <w:sz w:val="28"/>
          <w:szCs w:val="28"/>
        </w:rPr>
        <w:t>его</w:t>
      </w:r>
      <w:r w:rsidRPr="00A26E5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26E5A">
        <w:rPr>
          <w:sz w:val="28"/>
          <w:szCs w:val="28"/>
        </w:rPr>
        <w:t>, является копия соглашения 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передаче полномочий.</w:t>
      </w:r>
    </w:p>
    <w:p w:rsidR="00BB1CB2" w:rsidRPr="00A26E5A" w:rsidRDefault="00BB1CB2" w:rsidP="00BB1C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CB2" w:rsidRDefault="00BB1CB2" w:rsidP="00BB1C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III. Предоставление субсидий</w:t>
      </w:r>
    </w:p>
    <w:p w:rsidR="00BB1CB2" w:rsidRPr="00A26E5A" w:rsidRDefault="00BB1CB2" w:rsidP="00BB1CB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14. Субсидии предоставляются организациям в размере средств,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предусмотренных решением о бюджете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соответствующий период, и </w:t>
      </w:r>
      <w:r w:rsidRPr="00A26E5A">
        <w:rPr>
          <w:sz w:val="28"/>
          <w:szCs w:val="28"/>
        </w:rPr>
        <w:lastRenderedPageBreak/>
        <w:t>лимитов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обязательств, доведенных в установленном порядке получателю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 xml:space="preserve"> на цели предоставления субсидий.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15. Предоставление субсидии осуществляется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соглашением, заключенным между органами местного самоуправления как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получателями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предоставляющими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субсидию организациям, и организацией (далее - соглашение о предоставлении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субсидий) на срок, не превышающий срок действия утвержденных получателю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предоставляющему субсидию,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лимитов бюджетных обязательств на предоставление субсидии. По решению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, принятому в соответствии со статьей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78.2 Бюджетного кодекса Российской Федерации, получателю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может быть предоставлено право заключать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соглашения о предоставлении субсидии на срок, превышающий срок действия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утвержденных ему лимитов бюджетных обязательств на предоставление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субсидий.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16. Соглашение о предоставлении субсидии может быть заключено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нескольких объектов. Соглашение о предоставлении субсидии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должно содержать в том числе: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6E5A">
        <w:rPr>
          <w:sz w:val="28"/>
          <w:szCs w:val="28"/>
        </w:rPr>
        <w:t>а) цель предоставления субсидии и ее объем с распределением по годам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каждого объекта с указанием его наименования, мощности, сроков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строительства (реконструкции, в том числе с элементами реставрации,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технического перевооружения) или приобретения объекта, рассчитанной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ценах соответствующих лет стоимости объекта (сметной или предполагаемой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(предельной) стоимости объекта капитального строительства муниципальной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либо стоимости приобретения объекта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недвижимого имущества в муниципальную</w:t>
      </w:r>
      <w:proofErr w:type="gramEnd"/>
      <w:r w:rsidRPr="00A26E5A">
        <w:rPr>
          <w:sz w:val="28"/>
          <w:szCs w:val="28"/>
        </w:rPr>
        <w:t xml:space="preserve"> собственность), соответствующих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акту (решению), а также с указанием общего объема капитальных вложений за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счет всех источников финансового обеспечения, в том числе объема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предоставляемой субсидии, соответствующего акту (решению). Объем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предоставляемой субсидии должен соответствовать объему бюджетных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ассигнований на предоставление субсидии, предусмотренному муниципальн</w:t>
      </w:r>
      <w:r>
        <w:rPr>
          <w:sz w:val="28"/>
          <w:szCs w:val="28"/>
        </w:rPr>
        <w:t>ыми целевыми</w:t>
      </w:r>
      <w:r w:rsidRPr="00A26E5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ами</w:t>
      </w:r>
      <w:r w:rsidRPr="00A26E5A">
        <w:rPr>
          <w:sz w:val="28"/>
          <w:szCs w:val="28"/>
        </w:rPr>
        <w:t>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положения, устанавливающие права и обязанности сторон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соглашения о предоставлении субсидии и порядок их взаимодействия при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реализации соглашения о предоставлении субсидии;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6E5A">
        <w:rPr>
          <w:sz w:val="28"/>
          <w:szCs w:val="28"/>
        </w:rPr>
        <w:t>в) условие о соблюдении организацией при использовании субсидии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положений, установленных законодательством Российской Федерации 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государственных и муниципальных нужд;</w:t>
      </w:r>
      <w:proofErr w:type="gramEnd"/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6E5A">
        <w:rPr>
          <w:sz w:val="28"/>
          <w:szCs w:val="28"/>
        </w:rPr>
        <w:t>г) положения, устанавливающие обязанность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автономного учреждения и муниципального унитарного предприятия по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открытию в </w:t>
      </w:r>
      <w:r>
        <w:rPr>
          <w:sz w:val="28"/>
          <w:szCs w:val="28"/>
        </w:rPr>
        <w:t>органе Ф</w:t>
      </w:r>
      <w:r w:rsidRPr="00A26E5A">
        <w:rPr>
          <w:sz w:val="28"/>
          <w:szCs w:val="28"/>
        </w:rPr>
        <w:t>едерального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казначейства лицевого счета по получению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использованию субсидий;</w:t>
      </w:r>
      <w:proofErr w:type="gramEnd"/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26E5A">
        <w:rPr>
          <w:sz w:val="28"/>
          <w:szCs w:val="28"/>
        </w:rPr>
        <w:t>д</w:t>
      </w:r>
      <w:proofErr w:type="spellEnd"/>
      <w:r w:rsidRPr="00A26E5A">
        <w:rPr>
          <w:sz w:val="28"/>
          <w:szCs w:val="28"/>
        </w:rPr>
        <w:t>) обязательство муниципального унитарного предприятия осуществлять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без использования субсидии разработку проектной документации на объекты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 (или приобретение прав на использование типовой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документации, информация о которой включена в реестр типовой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документации) и проведение инженерных изысканий, выполняемых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для подготовки такой проектной документации, проведение технологического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ценового аудита инвестиционных проектов по строительству (реконструкции,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том числе с элементами реставрации, техническому</w:t>
      </w:r>
      <w:proofErr w:type="gramEnd"/>
      <w:r w:rsidRPr="00A26E5A">
        <w:rPr>
          <w:sz w:val="28"/>
          <w:szCs w:val="28"/>
        </w:rPr>
        <w:t xml:space="preserve"> перевооружению) объектов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строительства, проведение государственной экспертизы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проектной документации и </w:t>
      </w:r>
      <w:r w:rsidRPr="00A26E5A">
        <w:rPr>
          <w:sz w:val="28"/>
          <w:szCs w:val="28"/>
        </w:rPr>
        <w:lastRenderedPageBreak/>
        <w:t>результатов инженерных изысканий и проведение</w:t>
      </w:r>
      <w:r w:rsidRPr="00B423A3">
        <w:rPr>
          <w:sz w:val="28"/>
          <w:szCs w:val="28"/>
        </w:rPr>
        <w:t xml:space="preserve"> </w:t>
      </w:r>
      <w:proofErr w:type="gramStart"/>
      <w:r w:rsidRPr="00A26E5A">
        <w:rPr>
          <w:sz w:val="28"/>
          <w:szCs w:val="28"/>
        </w:rPr>
        <w:t>проверки достоверности определения сметной стоимости объектов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</w:t>
      </w:r>
      <w:proofErr w:type="gramEnd"/>
      <w:r w:rsidRPr="00A26E5A">
        <w:rPr>
          <w:sz w:val="28"/>
          <w:szCs w:val="28"/>
        </w:rPr>
        <w:t xml:space="preserve"> строительства, на финансовое обеспечение строительства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(реконструкции, в том числе с элементами реставрации, технического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перевооружения) которых планируется предоставление субсидии;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е) обязательство муниципального бюджетного или автономного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учреждения осуществлять расходы, связанные с проведением мероприятий,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указанных в подпункте "</w:t>
      </w:r>
      <w:proofErr w:type="spellStart"/>
      <w:r w:rsidRPr="00A26E5A">
        <w:rPr>
          <w:sz w:val="28"/>
          <w:szCs w:val="28"/>
        </w:rPr>
        <w:t>д</w:t>
      </w:r>
      <w:proofErr w:type="spellEnd"/>
      <w:r w:rsidRPr="00A26E5A">
        <w:rPr>
          <w:sz w:val="28"/>
          <w:szCs w:val="28"/>
        </w:rPr>
        <w:t>" настоящего пункта, без использования субсидии,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если предоставление субсидии на эти цели не предусмотрено актом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(решением);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ж) обязательство муниципального унитарного предприятия осуществлять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эксплуатационные расходы, необходимые для содержания объекта после ввода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его в эксплуатацию (приобретения), без использования на эти цели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26E5A">
        <w:rPr>
          <w:sz w:val="28"/>
          <w:szCs w:val="28"/>
        </w:rPr>
        <w:t>з</w:t>
      </w:r>
      <w:proofErr w:type="spellEnd"/>
      <w:r w:rsidRPr="00A26E5A">
        <w:rPr>
          <w:sz w:val="28"/>
          <w:szCs w:val="28"/>
        </w:rPr>
        <w:t>) обязательство муниципального бюджетного или автономного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учреждения осуществлять эксплуатационные расходы, необходимые для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содержания объекта после ввода его в эксплуатацию (приобретения), за счет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средств, предоставляемых из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в объеме,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превышающем размер соответствующих нормативных затрат, применяемых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 расчете субсидии на финансовое обеспечение выполнения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задания на оказание муниципальных услуг (выполнение работ);</w:t>
      </w:r>
      <w:proofErr w:type="gramEnd"/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и) сроки (порядок определения сроков) перечисления субсидии, а также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положения, устанавливающие обязанность перечисления субсидии на лицевой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счет по получению и использованию субсидий, открытый в органе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Федерального казначейства;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26E5A">
        <w:rPr>
          <w:sz w:val="28"/>
          <w:szCs w:val="28"/>
        </w:rPr>
        <w:t>) положения, устанавливающие право получателя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>, предоставляющего субсидию, на проведение проверок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соблюдения организацией условий, установленных соглашением 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предоставлении субсидии;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6E5A">
        <w:rPr>
          <w:sz w:val="28"/>
          <w:szCs w:val="28"/>
        </w:rPr>
        <w:t>л) порядок возврата организацией средств в объеме остатка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использованной на начало очередного финансового года перечисленной ей в</w:t>
      </w:r>
      <w:r>
        <w:rPr>
          <w:sz w:val="28"/>
          <w:szCs w:val="28"/>
        </w:rPr>
        <w:t xml:space="preserve">  </w:t>
      </w:r>
      <w:r w:rsidRPr="00A26E5A">
        <w:rPr>
          <w:sz w:val="28"/>
          <w:szCs w:val="28"/>
        </w:rPr>
        <w:t>предшествующем финансовом году субсидии в случае отсутствия решения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предоставляющего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субсидию, о наличии потребности направления этих средств на цели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предоставления субсидии на капитальные вложения, указанного в пункте 22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настоящих Правил;</w:t>
      </w:r>
      <w:proofErr w:type="gramEnd"/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м) порядок возврата сумм, использованных организацией, в случае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установления по результатам проверок фактов нарушения целей и условий,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определенных соглашением о предоставлении субсидии;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26E5A">
        <w:rPr>
          <w:sz w:val="28"/>
          <w:szCs w:val="28"/>
        </w:rPr>
        <w:t>н</w:t>
      </w:r>
      <w:proofErr w:type="spellEnd"/>
      <w:r w:rsidRPr="00A26E5A">
        <w:rPr>
          <w:sz w:val="28"/>
          <w:szCs w:val="28"/>
        </w:rPr>
        <w:t>) положения, предусматривающие приостановление предоставления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 либо сокращение объема предоставляемой субсидии в связи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нарушением организацией условия о </w:t>
      </w:r>
      <w:proofErr w:type="spellStart"/>
      <w:r w:rsidRPr="00A26E5A">
        <w:rPr>
          <w:sz w:val="28"/>
          <w:szCs w:val="28"/>
        </w:rPr>
        <w:t>софинансировании</w:t>
      </w:r>
      <w:proofErr w:type="spellEnd"/>
      <w:r w:rsidRPr="00A26E5A">
        <w:rPr>
          <w:sz w:val="28"/>
          <w:szCs w:val="28"/>
        </w:rPr>
        <w:t xml:space="preserve"> капитальных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вложений в объекты за счет иных источников финансирования в случае, если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актом (решением) предусмотрено такое условие;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о) порядок и сроки представления организацией отчетности об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использовании субсидии;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26E5A">
        <w:rPr>
          <w:sz w:val="28"/>
          <w:szCs w:val="28"/>
        </w:rPr>
        <w:t>п</w:t>
      </w:r>
      <w:proofErr w:type="spellEnd"/>
      <w:r w:rsidRPr="00A26E5A">
        <w:rPr>
          <w:sz w:val="28"/>
          <w:szCs w:val="28"/>
        </w:rPr>
        <w:t>) случаи и порядок внесения изменений в соглашение о предоставлении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субсидии, в том числе в случае уменьшения в соответствии с Бюджетным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получателю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ранее доведенных в установленном порядке лимитов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обязательств на предоставление субсидии, а также случаи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порядок досрочного прекращения соглашения о предоставлении субсидии.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lastRenderedPageBreak/>
        <w:t>17. В случае предоставления субсидии в объекты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учреждения, осуществляющего в соответствии с Бюджетным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полномочия главного распорядителя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соглашение о предоставлении субсидии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заключается.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18. Предоставление и использование субсидии в объекты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муниципального бюджетного учреждения, осуществляющего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кодексом Российской Федерации полномочия главного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распорядителя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осуществляются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основании акта (решения), подготовленного с учетом положений пункта 16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настоящих Правил.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19. Операции с субсидиями, поступающими организациям, учитываются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на отдельных лицевых счетах, открываемых организациям в </w:t>
      </w:r>
      <w:r>
        <w:rPr>
          <w:sz w:val="28"/>
          <w:szCs w:val="28"/>
        </w:rPr>
        <w:t>органе Ф</w:t>
      </w:r>
      <w:r w:rsidRPr="00A26E5A">
        <w:rPr>
          <w:sz w:val="28"/>
          <w:szCs w:val="28"/>
        </w:rPr>
        <w:t>едерального казначейства в порядке, установленном Федеральным казначейством.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20. Санкционирование расходов организаций, источником финансового</w:t>
      </w:r>
      <w:r w:rsidRPr="00B423A3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обеспечения которых являются субсидии, в том числе остатки субсидий,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использованные на начало очередного финансового года, осуществляется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порядке, установленном </w:t>
      </w:r>
      <w:r>
        <w:rPr>
          <w:sz w:val="28"/>
          <w:szCs w:val="28"/>
        </w:rPr>
        <w:t>финансовой службой</w:t>
      </w:r>
      <w:r w:rsidRPr="00A26E5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21. Не использованные на начало очередного финансового года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остатки субсидий подлежат перечислению организациями в установленном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 в бюджет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22. </w:t>
      </w:r>
      <w:proofErr w:type="gramStart"/>
      <w:r w:rsidRPr="00A26E5A">
        <w:rPr>
          <w:sz w:val="28"/>
          <w:szCs w:val="28"/>
        </w:rPr>
        <w:t>В соответствии с решением органа местного самоуправления или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муниципального бюджетного учреждения, осуществляющего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кодексом Российской Федерации полномочия главного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распорядителя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о наличии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потребности в не использованных на начало очередного финансового года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остатках субсидии, остатки субсидии могут быть использованы в очередном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финансовом году для финансового обеспечения расходов, соответствующих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целям предоставления субсидии.</w:t>
      </w:r>
      <w:r>
        <w:rPr>
          <w:sz w:val="28"/>
          <w:szCs w:val="28"/>
        </w:rPr>
        <w:t xml:space="preserve"> </w:t>
      </w:r>
      <w:proofErr w:type="gramEnd"/>
    </w:p>
    <w:p w:rsidR="00BB1CB2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В указанное решение может быть включено несколько объектов.</w:t>
      </w:r>
      <w:r>
        <w:rPr>
          <w:sz w:val="28"/>
          <w:szCs w:val="28"/>
        </w:rPr>
        <w:t xml:space="preserve"> </w:t>
      </w:r>
    </w:p>
    <w:p w:rsidR="00BB1CB2" w:rsidRPr="00581FBE" w:rsidRDefault="00BB1CB2" w:rsidP="00BB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23. Решение органа местного самоуправления или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учреждения, осуществляющего в соответствии с Бюджетным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полномочия главного распорядителя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о наличии потребности организации в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использованных на начало очередного финансового года остатках субсидии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подлежит согласованию с Администраци</w:t>
      </w:r>
      <w:r>
        <w:rPr>
          <w:sz w:val="28"/>
          <w:szCs w:val="28"/>
        </w:rPr>
        <w:t>ей поселения</w:t>
      </w:r>
      <w:r w:rsidRPr="00A26E5A">
        <w:rPr>
          <w:sz w:val="28"/>
          <w:szCs w:val="28"/>
        </w:rPr>
        <w:t>. На согласование в Администраци</w:t>
      </w:r>
      <w:r>
        <w:rPr>
          <w:sz w:val="28"/>
          <w:szCs w:val="28"/>
        </w:rPr>
        <w:t>ю</w:t>
      </w:r>
      <w:r w:rsidRPr="00A26E5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указанное решение представляется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вместе с пояснительной запиской, содержащей обоснование такого решения.</w:t>
      </w:r>
    </w:p>
    <w:p w:rsidR="00BB1CB2" w:rsidRPr="0035520D" w:rsidRDefault="00BB1CB2" w:rsidP="00BB1CB2"/>
    <w:p w:rsidR="00BB1CB2" w:rsidRDefault="00BB1CB2" w:rsidP="00BB1CB2"/>
    <w:p w:rsidR="00962E3F" w:rsidRPr="00962E3F" w:rsidRDefault="00962E3F" w:rsidP="00962E3F">
      <w:pPr>
        <w:autoSpaceDE w:val="0"/>
        <w:autoSpaceDN w:val="0"/>
        <w:adjustRightInd w:val="0"/>
        <w:ind w:firstLine="720"/>
        <w:jc w:val="both"/>
        <w:rPr>
          <w:bCs/>
          <w:szCs w:val="24"/>
        </w:rPr>
      </w:pPr>
    </w:p>
    <w:p w:rsidR="00962E3F" w:rsidRPr="00962E3F" w:rsidRDefault="00962E3F" w:rsidP="00962E3F">
      <w:pPr>
        <w:ind w:firstLine="851"/>
        <w:jc w:val="both"/>
        <w:rPr>
          <w:color w:val="22272F"/>
          <w:szCs w:val="24"/>
        </w:rPr>
      </w:pPr>
    </w:p>
    <w:p w:rsidR="00962E3F" w:rsidRDefault="00962E3F" w:rsidP="0096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80025B">
        <w:rPr>
          <w:color w:val="22272F"/>
          <w:sz w:val="26"/>
          <w:szCs w:val="26"/>
        </w:rPr>
        <w:t xml:space="preserve"> </w:t>
      </w:r>
    </w:p>
    <w:p w:rsidR="00962E3F" w:rsidRDefault="00962E3F" w:rsidP="0096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:rsidR="00962E3F" w:rsidRDefault="00962E3F" w:rsidP="00962E3F"/>
    <w:p w:rsidR="00962E3F" w:rsidRDefault="00962E3F" w:rsidP="00962E3F"/>
    <w:p w:rsidR="001D6FFE" w:rsidRPr="005873D2" w:rsidRDefault="001D6FFE" w:rsidP="001D6FFE">
      <w:pPr>
        <w:ind w:firstLine="720"/>
        <w:jc w:val="both"/>
        <w:rPr>
          <w:sz w:val="26"/>
          <w:szCs w:val="26"/>
        </w:rPr>
      </w:pPr>
    </w:p>
    <w:p w:rsidR="00FC0C0F" w:rsidRPr="00CB5AB8" w:rsidRDefault="00CB5AB8" w:rsidP="00CB5AB8">
      <w:pPr>
        <w:pStyle w:val="5"/>
        <w:spacing w:before="0" w:after="0"/>
        <w:ind w:firstLine="567"/>
        <w:rPr>
          <w:b w:val="0"/>
          <w:bCs w:val="0"/>
          <w:i w:val="0"/>
          <w:sz w:val="28"/>
          <w:szCs w:val="28"/>
        </w:rPr>
        <w:sectPr w:rsidR="00FC0C0F" w:rsidRPr="00CB5AB8" w:rsidSect="00FC0C0F">
          <w:pgSz w:w="11907" w:h="16840" w:code="9"/>
          <w:pgMar w:top="426" w:right="737" w:bottom="567" w:left="851" w:header="720" w:footer="720" w:gutter="0"/>
          <w:cols w:space="720"/>
        </w:sectPr>
      </w:pPr>
      <w:r>
        <w:rPr>
          <w:b w:val="0"/>
          <w:bCs w:val="0"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ab/>
        <w:t xml:space="preserve">         </w:t>
      </w:r>
      <w:r w:rsidR="00FC0C0F" w:rsidRPr="00CB5AB8">
        <w:rPr>
          <w:b w:val="0"/>
          <w:bCs w:val="0"/>
          <w:i w:val="0"/>
          <w:sz w:val="28"/>
          <w:szCs w:val="28"/>
        </w:rPr>
        <w:tab/>
        <w:t xml:space="preserve">            </w:t>
      </w:r>
      <w:r w:rsidR="00962E3F">
        <w:rPr>
          <w:b w:val="0"/>
          <w:bCs w:val="0"/>
          <w:i w:val="0"/>
          <w:sz w:val="28"/>
          <w:szCs w:val="28"/>
        </w:rPr>
        <w:t xml:space="preserve">                      </w:t>
      </w:r>
    </w:p>
    <w:p w:rsidR="000E62A1" w:rsidRPr="00335F3B" w:rsidRDefault="000E62A1" w:rsidP="00962E3F">
      <w:pPr>
        <w:pStyle w:val="5"/>
        <w:spacing w:before="0" w:after="0"/>
        <w:jc w:val="both"/>
        <w:rPr>
          <w:szCs w:val="24"/>
        </w:rPr>
      </w:pPr>
    </w:p>
    <w:sectPr w:rsidR="000E62A1" w:rsidRPr="00335F3B" w:rsidSect="00FC0C0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B7" w:rsidRDefault="00C82AB7" w:rsidP="00FC20B0">
      <w:r>
        <w:separator/>
      </w:r>
    </w:p>
  </w:endnote>
  <w:endnote w:type="continuationSeparator" w:id="0">
    <w:p w:rsidR="00C82AB7" w:rsidRDefault="00C82AB7" w:rsidP="00FC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B7" w:rsidRDefault="00C82AB7" w:rsidP="00FC20B0">
      <w:r>
        <w:separator/>
      </w:r>
    </w:p>
  </w:footnote>
  <w:footnote w:type="continuationSeparator" w:id="0">
    <w:p w:rsidR="00C82AB7" w:rsidRDefault="00C82AB7" w:rsidP="00FC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24837A27"/>
    <w:multiLevelType w:val="multilevel"/>
    <w:tmpl w:val="80AE3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B1E6142"/>
    <w:multiLevelType w:val="hybridMultilevel"/>
    <w:tmpl w:val="2EFE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873587"/>
    <w:multiLevelType w:val="hybridMultilevel"/>
    <w:tmpl w:val="A6B606C6"/>
    <w:lvl w:ilvl="0" w:tplc="2034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E1E47"/>
    <w:multiLevelType w:val="hybridMultilevel"/>
    <w:tmpl w:val="351CD418"/>
    <w:lvl w:ilvl="0" w:tplc="BC14F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F7C34E8"/>
    <w:multiLevelType w:val="hybridMultilevel"/>
    <w:tmpl w:val="DDD831B8"/>
    <w:lvl w:ilvl="0" w:tplc="E82A3F2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0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20BF"/>
    <w:rsid w:val="000779EE"/>
    <w:rsid w:val="00086524"/>
    <w:rsid w:val="0008691B"/>
    <w:rsid w:val="0008701D"/>
    <w:rsid w:val="00097A02"/>
    <w:rsid w:val="000A17DD"/>
    <w:rsid w:val="000A797F"/>
    <w:rsid w:val="000B00F2"/>
    <w:rsid w:val="000C5A34"/>
    <w:rsid w:val="000C6DDE"/>
    <w:rsid w:val="000D0831"/>
    <w:rsid w:val="000D7BD4"/>
    <w:rsid w:val="000E1F9E"/>
    <w:rsid w:val="000E2A6E"/>
    <w:rsid w:val="000E55F9"/>
    <w:rsid w:val="000E62A1"/>
    <w:rsid w:val="000F1D3A"/>
    <w:rsid w:val="000F5179"/>
    <w:rsid w:val="000F5F37"/>
    <w:rsid w:val="0011192A"/>
    <w:rsid w:val="00116E8B"/>
    <w:rsid w:val="0013078A"/>
    <w:rsid w:val="0013235D"/>
    <w:rsid w:val="0013252B"/>
    <w:rsid w:val="00141F25"/>
    <w:rsid w:val="001421F2"/>
    <w:rsid w:val="00143057"/>
    <w:rsid w:val="00154008"/>
    <w:rsid w:val="00163E0D"/>
    <w:rsid w:val="00165E48"/>
    <w:rsid w:val="00177E70"/>
    <w:rsid w:val="00181940"/>
    <w:rsid w:val="00183058"/>
    <w:rsid w:val="00183964"/>
    <w:rsid w:val="0019568E"/>
    <w:rsid w:val="001B0EEB"/>
    <w:rsid w:val="001B59E7"/>
    <w:rsid w:val="001C1321"/>
    <w:rsid w:val="001D6FFE"/>
    <w:rsid w:val="001E3D46"/>
    <w:rsid w:val="001F0839"/>
    <w:rsid w:val="001F2F98"/>
    <w:rsid w:val="001F33D1"/>
    <w:rsid w:val="00224EC2"/>
    <w:rsid w:val="00233FAA"/>
    <w:rsid w:val="00240088"/>
    <w:rsid w:val="00241E8C"/>
    <w:rsid w:val="00270AB0"/>
    <w:rsid w:val="00282FD0"/>
    <w:rsid w:val="002856C5"/>
    <w:rsid w:val="002A648B"/>
    <w:rsid w:val="002C45D7"/>
    <w:rsid w:val="002D44FC"/>
    <w:rsid w:val="002E3551"/>
    <w:rsid w:val="002F0E3A"/>
    <w:rsid w:val="002F63C0"/>
    <w:rsid w:val="00301E7C"/>
    <w:rsid w:val="00302A2E"/>
    <w:rsid w:val="00305DA1"/>
    <w:rsid w:val="00315B17"/>
    <w:rsid w:val="00332A6E"/>
    <w:rsid w:val="00333D85"/>
    <w:rsid w:val="00335DCF"/>
    <w:rsid w:val="00335F3B"/>
    <w:rsid w:val="00340010"/>
    <w:rsid w:val="00347A83"/>
    <w:rsid w:val="00350751"/>
    <w:rsid w:val="00354B8F"/>
    <w:rsid w:val="00360DD7"/>
    <w:rsid w:val="00365E97"/>
    <w:rsid w:val="003767BC"/>
    <w:rsid w:val="00387C18"/>
    <w:rsid w:val="00394D64"/>
    <w:rsid w:val="00396E17"/>
    <w:rsid w:val="003A7A3C"/>
    <w:rsid w:val="003B783A"/>
    <w:rsid w:val="003C1CF4"/>
    <w:rsid w:val="003E3A2C"/>
    <w:rsid w:val="003E5CDE"/>
    <w:rsid w:val="003E747C"/>
    <w:rsid w:val="00406C81"/>
    <w:rsid w:val="004130E9"/>
    <w:rsid w:val="00413C52"/>
    <w:rsid w:val="00426EEF"/>
    <w:rsid w:val="00451E2D"/>
    <w:rsid w:val="00456952"/>
    <w:rsid w:val="00466B26"/>
    <w:rsid w:val="004670F8"/>
    <w:rsid w:val="00476D03"/>
    <w:rsid w:val="00484FDF"/>
    <w:rsid w:val="004920EC"/>
    <w:rsid w:val="004A50E0"/>
    <w:rsid w:val="004A6AFB"/>
    <w:rsid w:val="004C7C1F"/>
    <w:rsid w:val="004D6D84"/>
    <w:rsid w:val="004E2982"/>
    <w:rsid w:val="004E4814"/>
    <w:rsid w:val="004F7786"/>
    <w:rsid w:val="00501E5D"/>
    <w:rsid w:val="005026AB"/>
    <w:rsid w:val="00505ED4"/>
    <w:rsid w:val="0051490F"/>
    <w:rsid w:val="005215F4"/>
    <w:rsid w:val="005347C1"/>
    <w:rsid w:val="0054264C"/>
    <w:rsid w:val="00544275"/>
    <w:rsid w:val="00554D72"/>
    <w:rsid w:val="005573ED"/>
    <w:rsid w:val="005916CA"/>
    <w:rsid w:val="005960A0"/>
    <w:rsid w:val="005A7D5B"/>
    <w:rsid w:val="005A7F16"/>
    <w:rsid w:val="005B0363"/>
    <w:rsid w:val="005B5AAC"/>
    <w:rsid w:val="005C5054"/>
    <w:rsid w:val="005D02EE"/>
    <w:rsid w:val="005D1058"/>
    <w:rsid w:val="005E2FF1"/>
    <w:rsid w:val="005E7F29"/>
    <w:rsid w:val="005F716A"/>
    <w:rsid w:val="00603BBD"/>
    <w:rsid w:val="00612328"/>
    <w:rsid w:val="006174FB"/>
    <w:rsid w:val="00634D6F"/>
    <w:rsid w:val="00634D75"/>
    <w:rsid w:val="006367E9"/>
    <w:rsid w:val="00646EBE"/>
    <w:rsid w:val="00661140"/>
    <w:rsid w:val="006709C3"/>
    <w:rsid w:val="00670E17"/>
    <w:rsid w:val="00677473"/>
    <w:rsid w:val="006830BF"/>
    <w:rsid w:val="00690868"/>
    <w:rsid w:val="006954B2"/>
    <w:rsid w:val="006A25D1"/>
    <w:rsid w:val="006A3296"/>
    <w:rsid w:val="006A4F85"/>
    <w:rsid w:val="006B1F68"/>
    <w:rsid w:val="006E0910"/>
    <w:rsid w:val="006E0C92"/>
    <w:rsid w:val="006F4A2F"/>
    <w:rsid w:val="007031C6"/>
    <w:rsid w:val="00703A48"/>
    <w:rsid w:val="00734AA8"/>
    <w:rsid w:val="00742206"/>
    <w:rsid w:val="0074376C"/>
    <w:rsid w:val="007456B4"/>
    <w:rsid w:val="007465FA"/>
    <w:rsid w:val="0078029B"/>
    <w:rsid w:val="00782C04"/>
    <w:rsid w:val="007854A9"/>
    <w:rsid w:val="007964D6"/>
    <w:rsid w:val="007B1D43"/>
    <w:rsid w:val="007B4242"/>
    <w:rsid w:val="007C0512"/>
    <w:rsid w:val="007C30A3"/>
    <w:rsid w:val="007D1549"/>
    <w:rsid w:val="007E38AF"/>
    <w:rsid w:val="007E4809"/>
    <w:rsid w:val="007F3975"/>
    <w:rsid w:val="008015C7"/>
    <w:rsid w:val="00802203"/>
    <w:rsid w:val="0081059E"/>
    <w:rsid w:val="00810CF9"/>
    <w:rsid w:val="00811C41"/>
    <w:rsid w:val="008352E3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B367B"/>
    <w:rsid w:val="008B4415"/>
    <w:rsid w:val="008C5868"/>
    <w:rsid w:val="008C6F59"/>
    <w:rsid w:val="008E7E98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2E3F"/>
    <w:rsid w:val="00963F7C"/>
    <w:rsid w:val="0097192E"/>
    <w:rsid w:val="00971C12"/>
    <w:rsid w:val="00976F21"/>
    <w:rsid w:val="00980D2E"/>
    <w:rsid w:val="00983AEB"/>
    <w:rsid w:val="009B1B83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A0171F"/>
    <w:rsid w:val="00A035D7"/>
    <w:rsid w:val="00A03BA9"/>
    <w:rsid w:val="00A16568"/>
    <w:rsid w:val="00A211BE"/>
    <w:rsid w:val="00A243D4"/>
    <w:rsid w:val="00A267A3"/>
    <w:rsid w:val="00A275D3"/>
    <w:rsid w:val="00A31E4F"/>
    <w:rsid w:val="00A37022"/>
    <w:rsid w:val="00A42642"/>
    <w:rsid w:val="00A42B48"/>
    <w:rsid w:val="00A43148"/>
    <w:rsid w:val="00A70920"/>
    <w:rsid w:val="00A7421D"/>
    <w:rsid w:val="00A83F1D"/>
    <w:rsid w:val="00A85838"/>
    <w:rsid w:val="00AB049A"/>
    <w:rsid w:val="00AB13E1"/>
    <w:rsid w:val="00AB5B51"/>
    <w:rsid w:val="00AB6A17"/>
    <w:rsid w:val="00AC1314"/>
    <w:rsid w:val="00AC226B"/>
    <w:rsid w:val="00AD015F"/>
    <w:rsid w:val="00AD098D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84198"/>
    <w:rsid w:val="00B84C55"/>
    <w:rsid w:val="00B85B12"/>
    <w:rsid w:val="00B90FD1"/>
    <w:rsid w:val="00B96BE7"/>
    <w:rsid w:val="00BA052B"/>
    <w:rsid w:val="00BB1CB2"/>
    <w:rsid w:val="00BB55B7"/>
    <w:rsid w:val="00BE4EFB"/>
    <w:rsid w:val="00BF74A8"/>
    <w:rsid w:val="00C033AE"/>
    <w:rsid w:val="00C10D74"/>
    <w:rsid w:val="00C1374E"/>
    <w:rsid w:val="00C1733D"/>
    <w:rsid w:val="00C31630"/>
    <w:rsid w:val="00C31A99"/>
    <w:rsid w:val="00C45372"/>
    <w:rsid w:val="00C63C07"/>
    <w:rsid w:val="00C6471F"/>
    <w:rsid w:val="00C724F8"/>
    <w:rsid w:val="00C82AB7"/>
    <w:rsid w:val="00C85583"/>
    <w:rsid w:val="00C92F77"/>
    <w:rsid w:val="00CA40A7"/>
    <w:rsid w:val="00CB5AB8"/>
    <w:rsid w:val="00CC11A5"/>
    <w:rsid w:val="00CC28E2"/>
    <w:rsid w:val="00CC7779"/>
    <w:rsid w:val="00CD3648"/>
    <w:rsid w:val="00CD704E"/>
    <w:rsid w:val="00CD747E"/>
    <w:rsid w:val="00CE5336"/>
    <w:rsid w:val="00CF68D1"/>
    <w:rsid w:val="00D138EC"/>
    <w:rsid w:val="00D1662D"/>
    <w:rsid w:val="00D31198"/>
    <w:rsid w:val="00D34931"/>
    <w:rsid w:val="00D62D9D"/>
    <w:rsid w:val="00D63385"/>
    <w:rsid w:val="00D72970"/>
    <w:rsid w:val="00D96071"/>
    <w:rsid w:val="00D976F2"/>
    <w:rsid w:val="00DA280F"/>
    <w:rsid w:val="00DA7659"/>
    <w:rsid w:val="00DB5E71"/>
    <w:rsid w:val="00DB5EF3"/>
    <w:rsid w:val="00DC0CF7"/>
    <w:rsid w:val="00DC715C"/>
    <w:rsid w:val="00DD3B76"/>
    <w:rsid w:val="00DD47A7"/>
    <w:rsid w:val="00DD7843"/>
    <w:rsid w:val="00DD7BC5"/>
    <w:rsid w:val="00DD7E62"/>
    <w:rsid w:val="00E02746"/>
    <w:rsid w:val="00E1220E"/>
    <w:rsid w:val="00E13F4C"/>
    <w:rsid w:val="00E22976"/>
    <w:rsid w:val="00E250C9"/>
    <w:rsid w:val="00E321C0"/>
    <w:rsid w:val="00E55F71"/>
    <w:rsid w:val="00E61343"/>
    <w:rsid w:val="00E63E39"/>
    <w:rsid w:val="00E6551D"/>
    <w:rsid w:val="00E658EC"/>
    <w:rsid w:val="00E8543D"/>
    <w:rsid w:val="00E922A9"/>
    <w:rsid w:val="00E923AB"/>
    <w:rsid w:val="00E95AC5"/>
    <w:rsid w:val="00E96D28"/>
    <w:rsid w:val="00EA39BB"/>
    <w:rsid w:val="00EA6076"/>
    <w:rsid w:val="00EB35CD"/>
    <w:rsid w:val="00F0403C"/>
    <w:rsid w:val="00F06284"/>
    <w:rsid w:val="00F07EBE"/>
    <w:rsid w:val="00F25FBF"/>
    <w:rsid w:val="00F3637D"/>
    <w:rsid w:val="00F477E0"/>
    <w:rsid w:val="00F54445"/>
    <w:rsid w:val="00F5594B"/>
    <w:rsid w:val="00F6372C"/>
    <w:rsid w:val="00F70E8E"/>
    <w:rsid w:val="00F80F8C"/>
    <w:rsid w:val="00F92AD3"/>
    <w:rsid w:val="00FA3C99"/>
    <w:rsid w:val="00FA6FEF"/>
    <w:rsid w:val="00FC0C0F"/>
    <w:rsid w:val="00FC20B0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link w:val="10"/>
    <w:qFormat/>
    <w:rsid w:val="00634D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uiPriority w:val="99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uiPriority w:val="99"/>
    <w:rsid w:val="00AB5B51"/>
    <w:rPr>
      <w:color w:val="0000FF"/>
      <w:u w:val="single"/>
    </w:rPr>
  </w:style>
  <w:style w:type="character" w:customStyle="1" w:styleId="a6">
    <w:name w:val="Обычный (веб) Знак"/>
    <w:link w:val="a5"/>
    <w:uiPriority w:val="34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1">
    <w:name w:val="Обычный1"/>
    <w:rsid w:val="00AB5B51"/>
    <w:rPr>
      <w:sz w:val="24"/>
    </w:rPr>
  </w:style>
  <w:style w:type="character" w:customStyle="1" w:styleId="ConsPlusNormal0">
    <w:name w:val="ConsPlusNormal Знак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c">
    <w:name w:val="No Spacing"/>
    <w:link w:val="ad"/>
    <w:uiPriority w:val="99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2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3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5">
    <w:name w:val="Заголовок №1_"/>
    <w:link w:val="16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6">
    <w:name w:val="Заголовок №1"/>
    <w:basedOn w:val="a"/>
    <w:link w:val="15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rsid w:val="00B71D46"/>
    <w:rPr>
      <w:rFonts w:ascii="Arial Narrow" w:hAnsi="Arial Narrow" w:cs="Arial Narrow"/>
      <w:b/>
      <w:bCs/>
      <w:sz w:val="15"/>
      <w:szCs w:val="15"/>
      <w:lang w:bidi="ar-SA"/>
    </w:rPr>
  </w:style>
  <w:style w:type="character" w:customStyle="1" w:styleId="4TimesNewRoman">
    <w:name w:val="Основной текст (4) + Times New Roman"/>
    <w:aliases w:val="Курсив"/>
    <w:rsid w:val="00B71D46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4TimesNewRoman1">
    <w:name w:val="Основной текст (4) + Times New Roman1"/>
    <w:aliases w:val="12,5 pt1"/>
    <w:rsid w:val="00B71D46"/>
    <w:rPr>
      <w:rFonts w:ascii="Times New Roman" w:hAnsi="Times New Roman" w:cs="Times New Roman"/>
      <w:sz w:val="25"/>
      <w:szCs w:val="25"/>
      <w:lang w:bidi="ar-SA"/>
    </w:rPr>
  </w:style>
  <w:style w:type="character" w:customStyle="1" w:styleId="6Arial">
    <w:name w:val="Основной текст (6) + Arial"/>
    <w:aliases w:val="9 pt,Курсив1"/>
    <w:rsid w:val="00B71D46"/>
    <w:rPr>
      <w:rFonts w:ascii="Arial" w:hAnsi="Arial" w:cs="Arial" w:hint="default"/>
      <w:i/>
      <w:iCs/>
      <w:sz w:val="18"/>
      <w:szCs w:val="18"/>
      <w:lang w:bidi="ar-SA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7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8">
    <w:name w:val="Знак примечания1"/>
    <w:rsid w:val="00811C41"/>
    <w:rPr>
      <w:sz w:val="16"/>
      <w:szCs w:val="16"/>
    </w:rPr>
  </w:style>
  <w:style w:type="paragraph" w:customStyle="1" w:styleId="19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f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B367B"/>
  </w:style>
  <w:style w:type="numbering" w:customStyle="1" w:styleId="1a">
    <w:name w:val="Нет списка1"/>
    <w:next w:val="a2"/>
    <w:uiPriority w:val="99"/>
    <w:semiHidden/>
    <w:unhideWhenUsed/>
    <w:rsid w:val="0078029B"/>
  </w:style>
  <w:style w:type="paragraph" w:customStyle="1" w:styleId="ConsPlusTitlePage">
    <w:name w:val="ConsPlusTitlePage"/>
    <w:rsid w:val="0078029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5">
    <w:name w:val="Основной текст (2)_"/>
    <w:link w:val="26"/>
    <w:rsid w:val="0078029B"/>
    <w:rPr>
      <w:b/>
      <w:bCs/>
      <w:spacing w:val="14"/>
      <w:shd w:val="clear" w:color="auto" w:fill="FFFFFF"/>
    </w:rPr>
  </w:style>
  <w:style w:type="character" w:customStyle="1" w:styleId="50">
    <w:name w:val="Основной текст (5)_"/>
    <w:link w:val="51"/>
    <w:rsid w:val="0078029B"/>
    <w:rPr>
      <w:spacing w:val="6"/>
      <w:shd w:val="clear" w:color="auto" w:fill="FFFFFF"/>
    </w:rPr>
  </w:style>
  <w:style w:type="character" w:customStyle="1" w:styleId="27">
    <w:name w:val="Заголовок №2_"/>
    <w:link w:val="28"/>
    <w:rsid w:val="0078029B"/>
    <w:rPr>
      <w:b/>
      <w:bCs/>
      <w:spacing w:val="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29B"/>
    <w:pPr>
      <w:widowControl w:val="0"/>
      <w:shd w:val="clear" w:color="auto" w:fill="FFFFFF"/>
      <w:spacing w:after="60" w:line="278" w:lineRule="exact"/>
      <w:jc w:val="center"/>
    </w:pPr>
    <w:rPr>
      <w:b/>
      <w:bCs/>
      <w:spacing w:val="14"/>
      <w:sz w:val="20"/>
    </w:rPr>
  </w:style>
  <w:style w:type="paragraph" w:customStyle="1" w:styleId="51">
    <w:name w:val="Основной текст (5)"/>
    <w:basedOn w:val="a"/>
    <w:link w:val="50"/>
    <w:rsid w:val="0078029B"/>
    <w:pPr>
      <w:widowControl w:val="0"/>
      <w:shd w:val="clear" w:color="auto" w:fill="FFFFFF"/>
      <w:spacing w:line="0" w:lineRule="atLeast"/>
    </w:pPr>
    <w:rPr>
      <w:spacing w:val="6"/>
      <w:sz w:val="20"/>
    </w:rPr>
  </w:style>
  <w:style w:type="paragraph" w:customStyle="1" w:styleId="28">
    <w:name w:val="Заголовок №2"/>
    <w:basedOn w:val="a"/>
    <w:link w:val="27"/>
    <w:rsid w:val="0078029B"/>
    <w:pPr>
      <w:widowControl w:val="0"/>
      <w:shd w:val="clear" w:color="auto" w:fill="FFFFFF"/>
      <w:spacing w:after="540" w:line="322" w:lineRule="exact"/>
      <w:jc w:val="center"/>
      <w:outlineLvl w:val="1"/>
    </w:pPr>
    <w:rPr>
      <w:b/>
      <w:bCs/>
      <w:spacing w:val="8"/>
      <w:sz w:val="20"/>
    </w:rPr>
  </w:style>
  <w:style w:type="character" w:customStyle="1" w:styleId="af0">
    <w:name w:val="Основной текст_"/>
    <w:link w:val="1b"/>
    <w:rsid w:val="0078029B"/>
    <w:rPr>
      <w:spacing w:val="9"/>
      <w:shd w:val="clear" w:color="auto" w:fill="FFFFFF"/>
    </w:rPr>
  </w:style>
  <w:style w:type="paragraph" w:customStyle="1" w:styleId="1b">
    <w:name w:val="Основной текст1"/>
    <w:basedOn w:val="a"/>
    <w:link w:val="af0"/>
    <w:rsid w:val="0078029B"/>
    <w:pPr>
      <w:widowControl w:val="0"/>
      <w:shd w:val="clear" w:color="auto" w:fill="FFFFFF"/>
      <w:spacing w:line="283" w:lineRule="exact"/>
    </w:pPr>
    <w:rPr>
      <w:spacing w:val="9"/>
      <w:sz w:val="20"/>
    </w:rPr>
  </w:style>
  <w:style w:type="paragraph" w:styleId="af1">
    <w:name w:val="Balloon Text"/>
    <w:basedOn w:val="a"/>
    <w:link w:val="af2"/>
    <w:uiPriority w:val="99"/>
    <w:unhideWhenUsed/>
    <w:rsid w:val="0078029B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78029B"/>
    <w:rPr>
      <w:rFonts w:ascii="Tahoma" w:eastAsia="Calibri" w:hAnsi="Tahoma"/>
      <w:sz w:val="16"/>
      <w:szCs w:val="16"/>
    </w:rPr>
  </w:style>
  <w:style w:type="character" w:customStyle="1" w:styleId="10">
    <w:name w:val="Заголовок 1 Знак"/>
    <w:link w:val="1"/>
    <w:rsid w:val="005916CA"/>
    <w:rPr>
      <w:rFonts w:ascii="Arial" w:hAnsi="Arial" w:cs="Arial"/>
      <w:b/>
      <w:bCs/>
      <w:kern w:val="32"/>
      <w:sz w:val="32"/>
      <w:szCs w:val="32"/>
    </w:rPr>
  </w:style>
  <w:style w:type="paragraph" w:customStyle="1" w:styleId="af3">
    <w:name w:val="_а_Е’__ (дќа) И’ц_ И’ц_"/>
    <w:aliases w:val="___С¬__ (_x_) ÷¬__1,___С¬__ (_x_) ÷¬__ ÷¬__"/>
    <w:basedOn w:val="a"/>
    <w:next w:val="a5"/>
    <w:uiPriority w:val="34"/>
    <w:qFormat/>
    <w:rsid w:val="008B4415"/>
    <w:pPr>
      <w:spacing w:before="100" w:beforeAutospacing="1" w:after="119"/>
    </w:pPr>
    <w:rPr>
      <w:szCs w:val="24"/>
    </w:rPr>
  </w:style>
  <w:style w:type="character" w:styleId="af4">
    <w:name w:val="footnote reference"/>
    <w:uiPriority w:val="99"/>
    <w:unhideWhenUsed/>
    <w:rsid w:val="008B4415"/>
    <w:rPr>
      <w:vertAlign w:val="superscript"/>
    </w:rPr>
  </w:style>
  <w:style w:type="paragraph" w:styleId="af5">
    <w:name w:val="Plain Text"/>
    <w:basedOn w:val="a"/>
    <w:link w:val="af6"/>
    <w:unhideWhenUsed/>
    <w:rsid w:val="00646EBE"/>
    <w:rPr>
      <w:sz w:val="20"/>
    </w:rPr>
  </w:style>
  <w:style w:type="character" w:customStyle="1" w:styleId="af6">
    <w:name w:val="Текст Знак"/>
    <w:basedOn w:val="a0"/>
    <w:link w:val="af5"/>
    <w:rsid w:val="00646EBE"/>
  </w:style>
  <w:style w:type="character" w:customStyle="1" w:styleId="2Arial">
    <w:name w:val="Основной текст (2) + Arial"/>
    <w:rsid w:val="00D166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166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166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c">
    <w:name w:val="Текст1"/>
    <w:basedOn w:val="a"/>
    <w:rsid w:val="00165E48"/>
    <w:pPr>
      <w:suppressAutoHyphens/>
    </w:pPr>
    <w:rPr>
      <w:sz w:val="20"/>
      <w:lang w:eastAsia="zh-CN"/>
    </w:rPr>
  </w:style>
  <w:style w:type="character" w:customStyle="1" w:styleId="ab">
    <w:name w:val="Верхний колонтитул Знак"/>
    <w:link w:val="aa"/>
    <w:locked/>
    <w:rsid w:val="000E62A1"/>
    <w:rPr>
      <w:sz w:val="28"/>
      <w:szCs w:val="24"/>
    </w:rPr>
  </w:style>
  <w:style w:type="paragraph" w:customStyle="1" w:styleId="Default">
    <w:name w:val="Default"/>
    <w:rsid w:val="00FC0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BB1CB2"/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33">
    <w:name w:val="Основной текст (3)_"/>
    <w:link w:val="34"/>
    <w:uiPriority w:val="99"/>
    <w:locked/>
    <w:rsid w:val="00BB1CB2"/>
    <w:rPr>
      <w:b/>
      <w:sz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B1CB2"/>
    <w:pPr>
      <w:widowControl w:val="0"/>
      <w:shd w:val="clear" w:color="auto" w:fill="FFFFFF"/>
      <w:spacing w:after="600" w:line="259" w:lineRule="exact"/>
      <w:jc w:val="right"/>
    </w:pPr>
    <w:rPr>
      <w:b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1E619-E2A9-4608-A339-5ED59B05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2022-09-12T11:28:00Z</cp:lastPrinted>
  <dcterms:created xsi:type="dcterms:W3CDTF">2022-09-12T11:29:00Z</dcterms:created>
  <dcterms:modified xsi:type="dcterms:W3CDTF">2022-09-12T11:29:00Z</dcterms:modified>
</cp:coreProperties>
</file>