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552DB1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Тюменяковский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Туймазинский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452772, Туймазинский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Тюменяк,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3767BC">
        <w:trPr>
          <w:trHeight w:val="209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Default="009E2E37" w:rsidP="009E2E37">
      <w:pPr>
        <w:ind w:left="540" w:hanging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6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9E2E37" w:rsidRDefault="009E2E37" w:rsidP="009E2E37">
      <w:pPr>
        <w:ind w:left="540" w:hanging="180"/>
      </w:pPr>
      <w:r>
        <w:rPr>
          <w:sz w:val="28"/>
          <w:szCs w:val="28"/>
        </w:rPr>
        <w:t xml:space="preserve">                 </w:t>
      </w:r>
      <w:r w:rsidRPr="00F3637D">
        <w:rPr>
          <w:sz w:val="28"/>
          <w:szCs w:val="28"/>
        </w:rPr>
        <w:t xml:space="preserve">КАРАР              </w:t>
      </w:r>
      <w:r w:rsidR="005C311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3637D">
        <w:rPr>
          <w:sz w:val="28"/>
          <w:szCs w:val="28"/>
        </w:rPr>
        <w:t xml:space="preserve">№ </w:t>
      </w:r>
      <w:r w:rsidR="00552DB1">
        <w:rPr>
          <w:sz w:val="28"/>
          <w:szCs w:val="28"/>
        </w:rPr>
        <w:t xml:space="preserve">  76/1</w:t>
      </w:r>
      <w:r w:rsidRPr="00F363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F3637D">
        <w:rPr>
          <w:sz w:val="28"/>
          <w:szCs w:val="28"/>
        </w:rPr>
        <w:t>ПОСТАНОВЛЕН</w:t>
      </w:r>
      <w:r>
        <w:rPr>
          <w:sz w:val="28"/>
          <w:szCs w:val="28"/>
        </w:rPr>
        <w:t>ИЕ</w:t>
      </w:r>
      <w:r w:rsidRPr="00F3637D">
        <w:t xml:space="preserve"> </w:t>
      </w:r>
      <w:r>
        <w:t xml:space="preserve">              </w:t>
      </w:r>
    </w:p>
    <w:p w:rsidR="009E2E37" w:rsidRDefault="00835501" w:rsidP="009E2E37">
      <w:pPr>
        <w:ind w:left="540" w:hanging="180"/>
      </w:pPr>
      <w:r>
        <w:t xml:space="preserve">          </w:t>
      </w:r>
      <w:r>
        <w:tab/>
        <w:t>09</w:t>
      </w:r>
      <w:r w:rsidR="00B7468C">
        <w:t xml:space="preserve">  сентябрь</w:t>
      </w:r>
      <w:r w:rsidR="00084070">
        <w:t xml:space="preserve">   2021</w:t>
      </w:r>
      <w:r w:rsidR="009E2E37">
        <w:t>й.</w:t>
      </w:r>
      <w:r w:rsidR="009E2E37">
        <w:tab/>
      </w:r>
      <w:r w:rsidR="009E2E37">
        <w:tab/>
      </w:r>
      <w:r w:rsidR="009E2E37">
        <w:tab/>
      </w:r>
      <w:r w:rsidR="009E2E37">
        <w:tab/>
        <w:t xml:space="preserve">   </w:t>
      </w:r>
      <w:r w:rsidR="000F1D3A">
        <w:t xml:space="preserve">                              </w:t>
      </w:r>
      <w:r>
        <w:t>09</w:t>
      </w:r>
      <w:r w:rsidR="000F1D3A">
        <w:t xml:space="preserve"> </w:t>
      </w:r>
      <w:r w:rsidR="00B7468C">
        <w:t>сентября</w:t>
      </w:r>
      <w:r w:rsidR="00084070">
        <w:t xml:space="preserve">   2021</w:t>
      </w:r>
      <w:r w:rsidR="009E2E37">
        <w:t xml:space="preserve"> г.</w:t>
      </w:r>
    </w:p>
    <w:p w:rsidR="00950282" w:rsidRPr="009E2E37" w:rsidRDefault="00950282" w:rsidP="009E2E37">
      <w:pPr>
        <w:rPr>
          <w:b/>
        </w:rPr>
      </w:pPr>
    </w:p>
    <w:p w:rsidR="005C311F" w:rsidRPr="0081761F" w:rsidRDefault="005C311F" w:rsidP="005C311F">
      <w:pPr>
        <w:jc w:val="center"/>
        <w:rPr>
          <w:b/>
          <w:sz w:val="28"/>
          <w:szCs w:val="28"/>
        </w:rPr>
      </w:pPr>
      <w:r w:rsidRPr="0081761F">
        <w:rPr>
          <w:b/>
          <w:sz w:val="28"/>
          <w:szCs w:val="28"/>
        </w:rPr>
        <w:t>Об утверждении Плана противодействия коррупции в администрации</w:t>
      </w:r>
    </w:p>
    <w:p w:rsidR="005C311F" w:rsidRPr="0081761F" w:rsidRDefault="005C311F" w:rsidP="005C311F">
      <w:pPr>
        <w:jc w:val="center"/>
        <w:rPr>
          <w:b/>
          <w:sz w:val="28"/>
          <w:szCs w:val="28"/>
        </w:rPr>
      </w:pPr>
      <w:r w:rsidRPr="0081761F"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proofErr w:type="spellEnd"/>
      <w:r w:rsidRPr="0081761F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81761F">
        <w:rPr>
          <w:b/>
          <w:sz w:val="28"/>
          <w:szCs w:val="28"/>
        </w:rPr>
        <w:t>Туймазинский</w:t>
      </w:r>
      <w:proofErr w:type="spellEnd"/>
      <w:r w:rsidRPr="0081761F">
        <w:rPr>
          <w:b/>
          <w:sz w:val="28"/>
          <w:szCs w:val="28"/>
        </w:rPr>
        <w:t xml:space="preserve"> район РБ на 201</w:t>
      </w:r>
      <w:r>
        <w:rPr>
          <w:b/>
          <w:sz w:val="28"/>
          <w:szCs w:val="28"/>
        </w:rPr>
        <w:t>9</w:t>
      </w:r>
      <w:r w:rsidRPr="0081761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21 </w:t>
      </w:r>
      <w:r w:rsidRPr="0081761F">
        <w:rPr>
          <w:b/>
          <w:sz w:val="28"/>
          <w:szCs w:val="28"/>
        </w:rPr>
        <w:t>годы»</w:t>
      </w:r>
    </w:p>
    <w:p w:rsidR="005C311F" w:rsidRPr="000F047D" w:rsidRDefault="005C311F" w:rsidP="005C311F">
      <w:pPr>
        <w:rPr>
          <w:sz w:val="28"/>
          <w:szCs w:val="28"/>
        </w:rPr>
      </w:pPr>
    </w:p>
    <w:p w:rsidR="005C311F" w:rsidRPr="000F047D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2850A0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2850A0">
        <w:rPr>
          <w:sz w:val="28"/>
          <w:szCs w:val="28"/>
        </w:rPr>
        <w:t xml:space="preserve"> Президента РФ от 16 августа 2021 г. № 478 </w:t>
      </w:r>
      <w:r>
        <w:rPr>
          <w:sz w:val="28"/>
          <w:szCs w:val="28"/>
        </w:rPr>
        <w:t>«</w:t>
      </w:r>
      <w:r w:rsidRPr="002850A0">
        <w:rPr>
          <w:sz w:val="28"/>
          <w:szCs w:val="28"/>
        </w:rPr>
        <w:t>О Национальном плане противодействия коррупции на 2021 - 2024 годы</w:t>
      </w:r>
      <w:r>
        <w:rPr>
          <w:sz w:val="28"/>
          <w:szCs w:val="28"/>
        </w:rPr>
        <w:t xml:space="preserve">», ст. 14  </w:t>
      </w:r>
      <w:r w:rsidRPr="007207A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207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207A2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7207A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207A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F047D">
        <w:rPr>
          <w:sz w:val="28"/>
          <w:szCs w:val="28"/>
        </w:rPr>
        <w:t xml:space="preserve">,  администрация 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0F047D">
        <w:rPr>
          <w:sz w:val="28"/>
          <w:szCs w:val="28"/>
        </w:rPr>
        <w:t xml:space="preserve">  сельсовет муниципального района </w:t>
      </w:r>
      <w:proofErr w:type="spellStart"/>
      <w:r w:rsidRPr="000F047D">
        <w:rPr>
          <w:sz w:val="28"/>
          <w:szCs w:val="28"/>
        </w:rPr>
        <w:t>Туймазинский</w:t>
      </w:r>
      <w:proofErr w:type="spellEnd"/>
      <w:r w:rsidRPr="000F047D">
        <w:rPr>
          <w:sz w:val="28"/>
          <w:szCs w:val="28"/>
        </w:rPr>
        <w:t xml:space="preserve"> район Республики Башкортостан</w:t>
      </w:r>
    </w:p>
    <w:p w:rsidR="005C311F" w:rsidRPr="000F047D" w:rsidRDefault="005C311F" w:rsidP="005C311F">
      <w:pPr>
        <w:jc w:val="both"/>
        <w:rPr>
          <w:sz w:val="28"/>
          <w:szCs w:val="28"/>
        </w:rPr>
      </w:pPr>
      <w:r w:rsidRPr="000F047D">
        <w:rPr>
          <w:sz w:val="28"/>
          <w:szCs w:val="28"/>
        </w:rPr>
        <w:t xml:space="preserve"> </w:t>
      </w:r>
    </w:p>
    <w:p w:rsidR="005C311F" w:rsidRPr="000F047D" w:rsidRDefault="005C311F" w:rsidP="005C311F">
      <w:pPr>
        <w:jc w:val="center"/>
        <w:rPr>
          <w:sz w:val="28"/>
          <w:szCs w:val="28"/>
        </w:rPr>
      </w:pPr>
      <w:r w:rsidRPr="000F047D">
        <w:rPr>
          <w:sz w:val="28"/>
          <w:szCs w:val="28"/>
        </w:rPr>
        <w:t>ПОСТАНОВЛЯЕТ:</w:t>
      </w:r>
    </w:p>
    <w:p w:rsidR="005C311F" w:rsidRPr="000F047D" w:rsidRDefault="005C311F" w:rsidP="005C311F">
      <w:pPr>
        <w:jc w:val="both"/>
        <w:rPr>
          <w:sz w:val="28"/>
          <w:szCs w:val="28"/>
        </w:rPr>
      </w:pPr>
    </w:p>
    <w:p w:rsidR="005C311F" w:rsidRDefault="005C311F" w:rsidP="005C311F">
      <w:pPr>
        <w:jc w:val="both"/>
        <w:rPr>
          <w:sz w:val="28"/>
          <w:szCs w:val="28"/>
        </w:rPr>
      </w:pPr>
      <w:r w:rsidRPr="000F047D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 </w:t>
      </w:r>
      <w:r w:rsidRPr="000F047D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по </w:t>
      </w:r>
      <w:r w:rsidRPr="000F047D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0F047D">
        <w:rPr>
          <w:sz w:val="28"/>
          <w:szCs w:val="28"/>
        </w:rPr>
        <w:t xml:space="preserve"> коррупции в администрации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0F047D">
        <w:rPr>
          <w:sz w:val="28"/>
          <w:szCs w:val="28"/>
        </w:rPr>
        <w:t xml:space="preserve"> сельсовет муниципального района </w:t>
      </w:r>
      <w:proofErr w:type="spellStart"/>
      <w:r w:rsidRPr="000F047D">
        <w:rPr>
          <w:sz w:val="28"/>
          <w:szCs w:val="28"/>
        </w:rPr>
        <w:t>Туймазинский</w:t>
      </w:r>
      <w:proofErr w:type="spellEnd"/>
      <w:r w:rsidRPr="000F047D">
        <w:rPr>
          <w:sz w:val="28"/>
          <w:szCs w:val="28"/>
        </w:rPr>
        <w:t xml:space="preserve"> район Республики Башкортостан на 20</w:t>
      </w:r>
      <w:r>
        <w:rPr>
          <w:sz w:val="28"/>
          <w:szCs w:val="28"/>
        </w:rPr>
        <w:t>21-2024 годы» согласно приложению к настоящему постановлению</w:t>
      </w:r>
      <w:r w:rsidRPr="000F047D">
        <w:rPr>
          <w:sz w:val="28"/>
          <w:szCs w:val="28"/>
        </w:rPr>
        <w:t xml:space="preserve">.  </w:t>
      </w:r>
    </w:p>
    <w:p w:rsidR="005C311F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№ 83 от 16 апреля 20</w:t>
      </w:r>
      <w:r w:rsidR="00552DB1">
        <w:rPr>
          <w:sz w:val="28"/>
          <w:szCs w:val="28"/>
        </w:rPr>
        <w:t>19</w:t>
      </w:r>
      <w:r w:rsidRPr="007207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«Об утверждении</w:t>
      </w:r>
      <w:r w:rsidRPr="000F047D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0F047D">
        <w:rPr>
          <w:sz w:val="28"/>
          <w:szCs w:val="28"/>
        </w:rPr>
        <w:t xml:space="preserve"> противодействия коррупции в администрации сельского поселения </w:t>
      </w:r>
      <w:proofErr w:type="spellStart"/>
      <w:r>
        <w:rPr>
          <w:sz w:val="28"/>
          <w:szCs w:val="28"/>
        </w:rPr>
        <w:t>Тюменяковский</w:t>
      </w:r>
      <w:proofErr w:type="spellEnd"/>
      <w:r w:rsidRPr="000F047D">
        <w:rPr>
          <w:sz w:val="28"/>
          <w:szCs w:val="28"/>
        </w:rPr>
        <w:t xml:space="preserve"> сельсовет муниципального района </w:t>
      </w:r>
      <w:proofErr w:type="spellStart"/>
      <w:r w:rsidRPr="000F047D">
        <w:rPr>
          <w:sz w:val="28"/>
          <w:szCs w:val="28"/>
        </w:rPr>
        <w:t>Туймазинский</w:t>
      </w:r>
      <w:proofErr w:type="spellEnd"/>
      <w:r w:rsidRPr="000F047D">
        <w:rPr>
          <w:sz w:val="28"/>
          <w:szCs w:val="28"/>
        </w:rPr>
        <w:t xml:space="preserve"> район Республики Башкортостан на </w:t>
      </w:r>
      <w:r w:rsidRPr="007207A2">
        <w:rPr>
          <w:sz w:val="28"/>
          <w:szCs w:val="28"/>
        </w:rPr>
        <w:t xml:space="preserve">2019-2021 </w:t>
      </w:r>
      <w:r>
        <w:rPr>
          <w:sz w:val="28"/>
          <w:szCs w:val="28"/>
        </w:rPr>
        <w:t>годы» считать утратившим силу</w:t>
      </w:r>
      <w:r w:rsidRPr="000F047D">
        <w:rPr>
          <w:sz w:val="28"/>
          <w:szCs w:val="28"/>
        </w:rPr>
        <w:t xml:space="preserve">.  </w:t>
      </w:r>
    </w:p>
    <w:p w:rsidR="005C311F" w:rsidRPr="000F047D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F047D">
        <w:rPr>
          <w:sz w:val="28"/>
          <w:szCs w:val="28"/>
        </w:rPr>
        <w:t xml:space="preserve">. </w:t>
      </w:r>
      <w:proofErr w:type="gramStart"/>
      <w:r w:rsidRPr="000F047D">
        <w:rPr>
          <w:sz w:val="28"/>
          <w:szCs w:val="28"/>
        </w:rPr>
        <w:t>Контроль за</w:t>
      </w:r>
      <w:proofErr w:type="gramEnd"/>
      <w:r w:rsidRPr="000F047D">
        <w:rPr>
          <w:sz w:val="28"/>
          <w:szCs w:val="28"/>
        </w:rPr>
        <w:t xml:space="preserve"> исполнением постановления оставляю за собой.</w:t>
      </w:r>
    </w:p>
    <w:p w:rsidR="005C311F" w:rsidRPr="000F047D" w:rsidRDefault="005C311F" w:rsidP="005C31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047D">
        <w:rPr>
          <w:sz w:val="28"/>
          <w:szCs w:val="28"/>
        </w:rPr>
        <w:t>.Настоящее постановление вступает в силу со дня подписания.</w:t>
      </w:r>
    </w:p>
    <w:p w:rsidR="005C311F" w:rsidRPr="000F047D" w:rsidRDefault="005C311F" w:rsidP="005C311F">
      <w:pPr>
        <w:jc w:val="both"/>
        <w:rPr>
          <w:sz w:val="28"/>
          <w:szCs w:val="28"/>
        </w:rPr>
      </w:pPr>
    </w:p>
    <w:p w:rsidR="00C15D00" w:rsidRDefault="00C15D00" w:rsidP="005C311F">
      <w:pPr>
        <w:jc w:val="both"/>
        <w:rPr>
          <w:sz w:val="28"/>
          <w:szCs w:val="28"/>
        </w:rPr>
      </w:pPr>
    </w:p>
    <w:p w:rsidR="005C311F" w:rsidRPr="000F047D" w:rsidRDefault="005C311F" w:rsidP="005C311F">
      <w:pPr>
        <w:jc w:val="both"/>
        <w:rPr>
          <w:sz w:val="28"/>
          <w:szCs w:val="28"/>
        </w:rPr>
      </w:pPr>
      <w:r w:rsidRPr="000F047D">
        <w:rPr>
          <w:sz w:val="28"/>
          <w:szCs w:val="28"/>
        </w:rPr>
        <w:t>Глава сельского поселения</w:t>
      </w:r>
    </w:p>
    <w:p w:rsidR="005C311F" w:rsidRDefault="005C311F" w:rsidP="005C31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Тюменяковский</w:t>
      </w:r>
      <w:proofErr w:type="spellEnd"/>
      <w:r w:rsidRPr="000F047D">
        <w:rPr>
          <w:sz w:val="28"/>
          <w:szCs w:val="28"/>
        </w:rPr>
        <w:t xml:space="preserve"> сельсовет</w:t>
      </w:r>
    </w:p>
    <w:p w:rsidR="005C311F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C311F" w:rsidRDefault="005C311F" w:rsidP="005C31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Туймазинский</w:t>
      </w:r>
      <w:proofErr w:type="spellEnd"/>
      <w:r>
        <w:rPr>
          <w:sz w:val="28"/>
          <w:szCs w:val="28"/>
        </w:rPr>
        <w:t xml:space="preserve"> район</w:t>
      </w:r>
    </w:p>
    <w:p w:rsidR="005C311F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  <w:r w:rsidRPr="000F047D">
        <w:rPr>
          <w:sz w:val="28"/>
          <w:szCs w:val="28"/>
        </w:rPr>
        <w:t xml:space="preserve">                                            </w:t>
      </w:r>
      <w:proofErr w:type="spellStart"/>
      <w:r w:rsidR="00552DB1">
        <w:rPr>
          <w:sz w:val="28"/>
          <w:szCs w:val="28"/>
        </w:rPr>
        <w:t>Ф.М.Шагиев</w:t>
      </w:r>
      <w:proofErr w:type="spellEnd"/>
    </w:p>
    <w:p w:rsidR="005C311F" w:rsidRDefault="005C311F" w:rsidP="005C311F">
      <w:pPr>
        <w:jc w:val="both"/>
        <w:rPr>
          <w:sz w:val="28"/>
          <w:szCs w:val="28"/>
        </w:rPr>
        <w:sectPr w:rsidR="005C311F" w:rsidSect="0091336D">
          <w:headerReference w:type="even" r:id="rId7"/>
          <w:headerReference w:type="default" r:id="rId8"/>
          <w:pgSz w:w="11906" w:h="16838"/>
          <w:pgMar w:top="567" w:right="680" w:bottom="567" w:left="1134" w:header="720" w:footer="720" w:gutter="0"/>
          <w:cols w:space="720"/>
        </w:sectPr>
      </w:pPr>
    </w:p>
    <w:p w:rsidR="005C311F" w:rsidRPr="00552DB1" w:rsidRDefault="005C311F" w:rsidP="00552DB1">
      <w:pPr>
        <w:tabs>
          <w:tab w:val="left" w:pos="6120"/>
        </w:tabs>
        <w:ind w:left="1162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076C56">
        <w:rPr>
          <w:b/>
          <w:bCs/>
          <w:sz w:val="22"/>
          <w:szCs w:val="22"/>
        </w:rPr>
        <w:t>Приложение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C311F" w:rsidRPr="00076C56" w:rsidRDefault="005C311F" w:rsidP="00552DB1">
      <w:pPr>
        <w:tabs>
          <w:tab w:val="left" w:pos="61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76C56">
        <w:rPr>
          <w:b/>
          <w:bCs/>
          <w:sz w:val="22"/>
          <w:szCs w:val="22"/>
        </w:rPr>
        <w:t>к постановлению главы сельского поселения</w:t>
      </w:r>
    </w:p>
    <w:p w:rsidR="005C311F" w:rsidRPr="00076C56" w:rsidRDefault="005C311F" w:rsidP="00552DB1">
      <w:pPr>
        <w:tabs>
          <w:tab w:val="left" w:pos="61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sz w:val="22"/>
          <w:szCs w:val="22"/>
        </w:rPr>
        <w:t>Тюменяковский</w:t>
      </w:r>
      <w:proofErr w:type="spellEnd"/>
      <w:r w:rsidRPr="00076C56">
        <w:rPr>
          <w:b/>
          <w:bCs/>
          <w:sz w:val="22"/>
          <w:szCs w:val="22"/>
        </w:rPr>
        <w:t xml:space="preserve"> сельсовет муниципального района</w:t>
      </w:r>
    </w:p>
    <w:p w:rsidR="005C311F" w:rsidRPr="00076C56" w:rsidRDefault="005C311F" w:rsidP="00552DB1">
      <w:pPr>
        <w:tabs>
          <w:tab w:val="left" w:pos="61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076C56">
        <w:rPr>
          <w:b/>
          <w:bCs/>
          <w:sz w:val="22"/>
          <w:szCs w:val="22"/>
        </w:rPr>
        <w:t>Туймазинский</w:t>
      </w:r>
      <w:proofErr w:type="spellEnd"/>
      <w:r w:rsidRPr="00076C56">
        <w:rPr>
          <w:b/>
          <w:bCs/>
          <w:sz w:val="22"/>
          <w:szCs w:val="22"/>
        </w:rPr>
        <w:t xml:space="preserve"> район РБ  от 24.09.20</w:t>
      </w:r>
      <w:r>
        <w:rPr>
          <w:b/>
          <w:bCs/>
          <w:sz w:val="22"/>
          <w:szCs w:val="22"/>
        </w:rPr>
        <w:t>21</w:t>
      </w:r>
      <w:r w:rsidRPr="00076C56">
        <w:rPr>
          <w:b/>
          <w:bCs/>
          <w:sz w:val="22"/>
          <w:szCs w:val="22"/>
        </w:rPr>
        <w:t xml:space="preserve"> г. №</w:t>
      </w:r>
      <w:r w:rsidR="00552DB1">
        <w:rPr>
          <w:b/>
          <w:bCs/>
          <w:sz w:val="22"/>
          <w:szCs w:val="22"/>
        </w:rPr>
        <w:t>76/1</w:t>
      </w:r>
    </w:p>
    <w:p w:rsidR="005C311F" w:rsidRPr="00076C56" w:rsidRDefault="005C311F" w:rsidP="005C311F">
      <w:pPr>
        <w:tabs>
          <w:tab w:val="left" w:pos="6120"/>
        </w:tabs>
        <w:ind w:left="11624"/>
        <w:jc w:val="center"/>
        <w:rPr>
          <w:b/>
          <w:bCs/>
          <w:sz w:val="28"/>
          <w:szCs w:val="28"/>
        </w:rPr>
      </w:pPr>
    </w:p>
    <w:p w:rsidR="005C311F" w:rsidRPr="00303464" w:rsidRDefault="005C311F" w:rsidP="005C311F">
      <w:pPr>
        <w:jc w:val="center"/>
        <w:rPr>
          <w:b/>
          <w:sz w:val="28"/>
          <w:szCs w:val="28"/>
        </w:rPr>
      </w:pPr>
      <w:r w:rsidRPr="00303464">
        <w:rPr>
          <w:b/>
          <w:sz w:val="28"/>
          <w:szCs w:val="28"/>
        </w:rPr>
        <w:t>ПЛАН</w:t>
      </w:r>
    </w:p>
    <w:p w:rsidR="005C311F" w:rsidRDefault="005C311F" w:rsidP="005C311F">
      <w:pPr>
        <w:jc w:val="center"/>
        <w:rPr>
          <w:b/>
          <w:sz w:val="28"/>
          <w:szCs w:val="28"/>
        </w:rPr>
      </w:pPr>
      <w:r w:rsidRPr="00303464">
        <w:rPr>
          <w:b/>
          <w:sz w:val="28"/>
          <w:szCs w:val="28"/>
        </w:rPr>
        <w:t xml:space="preserve">мероприятий по противодействию коррупции </w:t>
      </w:r>
      <w:r>
        <w:rPr>
          <w:b/>
          <w:sz w:val="28"/>
          <w:szCs w:val="28"/>
        </w:rPr>
        <w:t xml:space="preserve"> </w:t>
      </w:r>
      <w:r w:rsidRPr="00303464">
        <w:rPr>
          <w:b/>
          <w:sz w:val="28"/>
          <w:szCs w:val="28"/>
        </w:rPr>
        <w:t>в администрации</w:t>
      </w:r>
    </w:p>
    <w:p w:rsidR="005C311F" w:rsidRPr="00303464" w:rsidRDefault="005C311F" w:rsidP="005C311F">
      <w:pPr>
        <w:jc w:val="center"/>
        <w:rPr>
          <w:b/>
          <w:sz w:val="28"/>
          <w:szCs w:val="28"/>
        </w:rPr>
      </w:pPr>
      <w:r w:rsidRPr="00303464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Тюменяковский</w:t>
      </w:r>
      <w:proofErr w:type="spellEnd"/>
      <w:r w:rsidRPr="00303464">
        <w:rPr>
          <w:b/>
          <w:sz w:val="28"/>
          <w:szCs w:val="28"/>
        </w:rPr>
        <w:t xml:space="preserve"> сельсовет </w:t>
      </w:r>
    </w:p>
    <w:p w:rsidR="005C311F" w:rsidRDefault="005C311F" w:rsidP="005C311F">
      <w:pPr>
        <w:jc w:val="center"/>
        <w:rPr>
          <w:b/>
          <w:sz w:val="28"/>
          <w:szCs w:val="28"/>
        </w:rPr>
      </w:pPr>
      <w:r w:rsidRPr="00303464">
        <w:rPr>
          <w:b/>
          <w:sz w:val="28"/>
          <w:szCs w:val="28"/>
        </w:rPr>
        <w:t xml:space="preserve">муниципального района </w:t>
      </w:r>
      <w:proofErr w:type="spellStart"/>
      <w:r w:rsidRPr="00303464">
        <w:rPr>
          <w:b/>
          <w:sz w:val="28"/>
          <w:szCs w:val="28"/>
        </w:rPr>
        <w:t>Туймазинский</w:t>
      </w:r>
      <w:proofErr w:type="spellEnd"/>
      <w:r w:rsidRPr="00303464">
        <w:rPr>
          <w:b/>
          <w:sz w:val="28"/>
          <w:szCs w:val="28"/>
        </w:rPr>
        <w:t xml:space="preserve"> район РБ</w:t>
      </w:r>
      <w:r>
        <w:rPr>
          <w:b/>
          <w:sz w:val="28"/>
          <w:szCs w:val="28"/>
        </w:rPr>
        <w:t xml:space="preserve"> </w:t>
      </w:r>
      <w:r w:rsidRPr="0030346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21-2021</w:t>
      </w:r>
      <w:r w:rsidRPr="0030346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5C311F" w:rsidRDefault="005C311F" w:rsidP="005C311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6308"/>
        <w:gridCol w:w="3353"/>
        <w:gridCol w:w="3581"/>
      </w:tblGrid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B046EB">
              <w:rPr>
                <w:b/>
                <w:szCs w:val="24"/>
              </w:rPr>
              <w:t>п</w:t>
            </w:r>
            <w:proofErr w:type="spellEnd"/>
            <w:proofErr w:type="gramEnd"/>
            <w:r w:rsidRPr="00B046EB">
              <w:rPr>
                <w:b/>
                <w:szCs w:val="24"/>
              </w:rPr>
              <w:t>/</w:t>
            </w:r>
            <w:proofErr w:type="spellStart"/>
            <w:r w:rsidRPr="00B046E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Содержание мероприятий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Исполнители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Сроки исполнения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2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3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b/>
                <w:szCs w:val="24"/>
              </w:rPr>
            </w:pPr>
            <w:r w:rsidRPr="00B046EB">
              <w:rPr>
                <w:b/>
                <w:szCs w:val="24"/>
              </w:rPr>
              <w:t>4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487FB9">
              <w:rPr>
                <w:sz w:val="28"/>
                <w:szCs w:val="28"/>
              </w:rPr>
              <w:t xml:space="preserve">Разработка и утверждение проекта изменений в план (программу) противодействия коррупции 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Совет, 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 мере необходимости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 мере необходимости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мониторинг участия лиц, замещающих муниципальные должности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395112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395112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</w:t>
            </w:r>
            <w:proofErr w:type="gramStart"/>
            <w:r>
              <w:rPr>
                <w:sz w:val="28"/>
                <w:szCs w:val="28"/>
              </w:rPr>
              <w:t>пол года</w:t>
            </w:r>
            <w:proofErr w:type="gramEnd"/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B046EB">
              <w:rPr>
                <w:sz w:val="28"/>
                <w:szCs w:val="28"/>
              </w:rPr>
              <w:t>антикоррупционной</w:t>
            </w:r>
            <w:proofErr w:type="spellEnd"/>
            <w:r w:rsidRPr="00B046EB">
              <w:rPr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Совета и </w:t>
            </w:r>
            <w:r w:rsidRPr="00B046EB">
              <w:rPr>
                <w:sz w:val="28"/>
                <w:szCs w:val="28"/>
              </w:rPr>
              <w:lastRenderedPageBreak/>
              <w:t xml:space="preserve">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сельсовет. Обеспечение устранения выявленных </w:t>
            </w:r>
            <w:proofErr w:type="spellStart"/>
            <w:r w:rsidRPr="00B046EB">
              <w:rPr>
                <w:sz w:val="28"/>
                <w:szCs w:val="28"/>
              </w:rPr>
              <w:t>коррупциогенных</w:t>
            </w:r>
            <w:proofErr w:type="spellEnd"/>
            <w:r w:rsidRPr="00B046EB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Совет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</w:t>
            </w:r>
            <w:r w:rsidRPr="00B046EB">
              <w:rPr>
                <w:sz w:val="28"/>
                <w:szCs w:val="28"/>
              </w:rPr>
              <w:lastRenderedPageBreak/>
              <w:t xml:space="preserve">сельсовет, 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65D03" w:rsidRDefault="005C311F" w:rsidP="000E328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Д</w:t>
            </w:r>
            <w:r w:rsidRPr="00B65D03">
              <w:rPr>
                <w:color w:val="000000"/>
                <w:szCs w:val="24"/>
              </w:rPr>
              <w:t>ействующи</w:t>
            </w:r>
            <w:r>
              <w:rPr>
                <w:color w:val="000000"/>
                <w:szCs w:val="24"/>
              </w:rPr>
              <w:t>е</w:t>
            </w:r>
            <w:r w:rsidRPr="00B65D03">
              <w:rPr>
                <w:color w:val="000000"/>
                <w:szCs w:val="24"/>
              </w:rPr>
              <w:t xml:space="preserve"> решени</w:t>
            </w:r>
            <w:r>
              <w:rPr>
                <w:color w:val="000000"/>
                <w:szCs w:val="24"/>
              </w:rPr>
              <w:t>я</w:t>
            </w:r>
            <w:r w:rsidRPr="00B65D03">
              <w:rPr>
                <w:color w:val="000000"/>
                <w:szCs w:val="24"/>
              </w:rPr>
              <w:t xml:space="preserve"> Совета, постановлени</w:t>
            </w:r>
            <w:r>
              <w:rPr>
                <w:color w:val="000000"/>
                <w:szCs w:val="24"/>
              </w:rPr>
              <w:t>я</w:t>
            </w:r>
            <w:r w:rsidRPr="00B65D03">
              <w:rPr>
                <w:color w:val="000000"/>
                <w:szCs w:val="24"/>
              </w:rPr>
              <w:t xml:space="preserve">  и распоряжени</w:t>
            </w:r>
            <w:r>
              <w:rPr>
                <w:color w:val="000000"/>
                <w:szCs w:val="24"/>
              </w:rPr>
              <w:t>я</w:t>
            </w:r>
            <w:r w:rsidRPr="00B65D03">
              <w:rPr>
                <w:color w:val="000000"/>
                <w:szCs w:val="24"/>
              </w:rPr>
              <w:t xml:space="preserve"> главы  сельского поселения </w:t>
            </w:r>
            <w:r w:rsidRPr="00B65D03">
              <w:rPr>
                <w:b/>
                <w:color w:val="000000"/>
                <w:szCs w:val="24"/>
              </w:rPr>
              <w:t>– 7 рабочих дней</w:t>
            </w:r>
            <w:r w:rsidRPr="00B65D03">
              <w:rPr>
                <w:color w:val="000000"/>
                <w:szCs w:val="24"/>
              </w:rPr>
              <w:t xml:space="preserve"> со дня получения </w:t>
            </w:r>
            <w:r w:rsidRPr="00B65D03">
              <w:rPr>
                <w:color w:val="000000"/>
                <w:szCs w:val="24"/>
              </w:rPr>
              <w:lastRenderedPageBreak/>
              <w:t>Комиссией  поручения  главы  сельского поселения или решения постоянной комиссии Совета;</w:t>
            </w:r>
          </w:p>
          <w:p w:rsidR="005C311F" w:rsidRPr="00B65D03" w:rsidRDefault="005C311F" w:rsidP="000E328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65D03">
              <w:rPr>
                <w:color w:val="000000"/>
                <w:szCs w:val="24"/>
              </w:rPr>
              <w:t>проектов решений Совета и поправок к ним – в течение срока, установленного Регламентами Совета и Администрации.</w:t>
            </w:r>
          </w:p>
          <w:p w:rsidR="005C311F" w:rsidRPr="00B65D03" w:rsidRDefault="005C311F" w:rsidP="000E328B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65D03">
              <w:rPr>
                <w:color w:val="000000"/>
                <w:szCs w:val="24"/>
              </w:rPr>
              <w:t>Указанные сроки могут быть продлены в порядке, установленном Регламентами Совета и Администрации.</w:t>
            </w:r>
          </w:p>
          <w:p w:rsidR="005C311F" w:rsidRPr="00B65D03" w:rsidRDefault="005C311F" w:rsidP="000E328B">
            <w:pPr>
              <w:rPr>
                <w:b/>
                <w:bCs/>
                <w:szCs w:val="24"/>
              </w:rPr>
            </w:pPr>
          </w:p>
          <w:p w:rsidR="005C311F" w:rsidRPr="00B65D03" w:rsidRDefault="005C311F" w:rsidP="000E328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Направление </w:t>
            </w:r>
            <w:r w:rsidRPr="00B65D03">
              <w:rPr>
                <w:b/>
                <w:bCs/>
                <w:szCs w:val="24"/>
              </w:rPr>
              <w:t xml:space="preserve">на </w:t>
            </w:r>
            <w:proofErr w:type="spellStart"/>
            <w:r w:rsidRPr="00B65D03">
              <w:rPr>
                <w:b/>
                <w:bCs/>
                <w:szCs w:val="24"/>
              </w:rPr>
              <w:t>антикоррупцинную</w:t>
            </w:r>
            <w:proofErr w:type="spellEnd"/>
            <w:r w:rsidRPr="00B65D03">
              <w:rPr>
                <w:b/>
                <w:bCs/>
                <w:szCs w:val="24"/>
              </w:rPr>
              <w:t xml:space="preserve"> экспертизу в  </w:t>
            </w:r>
            <w:proofErr w:type="spellStart"/>
            <w:r w:rsidRPr="00B65D03">
              <w:rPr>
                <w:b/>
                <w:bCs/>
                <w:szCs w:val="24"/>
              </w:rPr>
              <w:t>Туймазинскую</w:t>
            </w:r>
            <w:proofErr w:type="spellEnd"/>
            <w:r w:rsidRPr="00B65D03">
              <w:rPr>
                <w:szCs w:val="24"/>
              </w:rPr>
              <w:t xml:space="preserve"> </w:t>
            </w:r>
            <w:r w:rsidRPr="00B65D03">
              <w:rPr>
                <w:b/>
                <w:bCs/>
                <w:szCs w:val="24"/>
              </w:rPr>
              <w:t>межрайонную прокуратуру</w:t>
            </w:r>
            <w:r>
              <w:rPr>
                <w:b/>
                <w:bCs/>
                <w:szCs w:val="24"/>
              </w:rPr>
              <w:t>:</w:t>
            </w:r>
          </w:p>
          <w:p w:rsidR="005C311F" w:rsidRPr="00B65D03" w:rsidRDefault="005C311F" w:rsidP="000E3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5D03">
              <w:rPr>
                <w:sz w:val="22"/>
                <w:szCs w:val="22"/>
              </w:rPr>
              <w:t>за 10 дней до предполагаемого принятия нормативных правовых акто</w:t>
            </w:r>
            <w:proofErr w:type="gramStart"/>
            <w:r w:rsidRPr="00B65D03">
              <w:rPr>
                <w:sz w:val="22"/>
                <w:szCs w:val="22"/>
              </w:rPr>
              <w:t>в-</w:t>
            </w:r>
            <w:proofErr w:type="gramEnd"/>
            <w:r w:rsidRPr="00B65D03">
              <w:rPr>
                <w:sz w:val="22"/>
                <w:szCs w:val="22"/>
              </w:rPr>
              <w:t xml:space="preserve"> проекты данных нормативных правовых актов;</w:t>
            </w:r>
          </w:p>
          <w:p w:rsidR="005C311F" w:rsidRPr="00B046EB" w:rsidRDefault="005C311F" w:rsidP="000E328B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65D03">
              <w:rPr>
                <w:sz w:val="22"/>
                <w:szCs w:val="22"/>
              </w:rPr>
              <w:t>ежемесячно к 5-му числ</w:t>
            </w:r>
            <w:proofErr w:type="gramStart"/>
            <w:r w:rsidRPr="00B65D03">
              <w:rPr>
                <w:sz w:val="22"/>
                <w:szCs w:val="22"/>
              </w:rPr>
              <w:t>у-</w:t>
            </w:r>
            <w:proofErr w:type="gramEnd"/>
            <w:r w:rsidRPr="00B65D03">
              <w:rPr>
                <w:sz w:val="22"/>
                <w:szCs w:val="22"/>
              </w:rPr>
              <w:t xml:space="preserve"> принятые решения Совета сельского поселения, постановления и распоряжения главы сельского поселения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Обеспечение проведения независимой </w:t>
            </w:r>
            <w:proofErr w:type="spellStart"/>
            <w:r w:rsidRPr="00B046EB">
              <w:rPr>
                <w:sz w:val="28"/>
                <w:szCs w:val="28"/>
              </w:rPr>
              <w:t>антикоррупционной</w:t>
            </w:r>
            <w:proofErr w:type="spellEnd"/>
            <w:r w:rsidRPr="00B046EB">
              <w:rPr>
                <w:sz w:val="28"/>
                <w:szCs w:val="28"/>
              </w:rPr>
              <w:t xml:space="preserve"> экспертизы и общественного обсуждения проектов нормативных правовых актов и действующих нормативных правовых актов, в том числе путем размещения проектов нормативных правовых актов на Официальном сайте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rPr>
          <w:trHeight w:val="1395"/>
        </w:trPr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Проведение мониторинга законодательства и практики </w:t>
            </w:r>
            <w:proofErr w:type="spellStart"/>
            <w:r w:rsidRPr="00B046EB">
              <w:rPr>
                <w:sz w:val="28"/>
                <w:szCs w:val="28"/>
              </w:rPr>
              <w:t>правоприменения</w:t>
            </w:r>
            <w:proofErr w:type="spellEnd"/>
            <w:r w:rsidRPr="00B046EB">
              <w:rPr>
                <w:sz w:val="28"/>
                <w:szCs w:val="28"/>
              </w:rPr>
              <w:t xml:space="preserve"> нормативных правовых актов Совета и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сельсовет, в том числе с целью выявления и устранения </w:t>
            </w:r>
            <w:proofErr w:type="spellStart"/>
            <w:r w:rsidRPr="00B046EB">
              <w:rPr>
                <w:sz w:val="28"/>
                <w:szCs w:val="28"/>
              </w:rPr>
              <w:t>коррупциогенных</w:t>
            </w:r>
            <w:proofErr w:type="spellEnd"/>
            <w:r w:rsidRPr="00B046EB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постоянно </w:t>
            </w:r>
          </w:p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</w:p>
        </w:tc>
      </w:tr>
      <w:tr w:rsidR="005C311F" w:rsidRPr="00B046EB" w:rsidTr="000E328B">
        <w:trPr>
          <w:trHeight w:val="1298"/>
        </w:trPr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Принятие мер, направленных на повышение эффективности деятельности должностных лиц по профилактике коррупционных и иных правонарушений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</w:p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должности, должности муниципальной службы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использования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своих супругов и несовершеннолетних детей, при заполнении справок о доходах, расходах, об имуществе и обязательствах</w:t>
            </w:r>
            <w:proofErr w:type="gram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Организация проведения оценки коррупционных рисков, возникающих при реализации полномочий, и внесение уточнений в перечень должностей государственной (муниципальной) службы, замещение которых связано с коррупционными рисками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ежегодно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 представленных</w:t>
            </w:r>
            <w:r>
              <w:rPr>
                <w:sz w:val="28"/>
                <w:szCs w:val="28"/>
              </w:rPr>
              <w:t xml:space="preserve"> </w:t>
            </w:r>
            <w:r w:rsidRPr="00B046EB">
              <w:rPr>
                <w:sz w:val="28"/>
                <w:szCs w:val="28"/>
              </w:rPr>
              <w:t>муниципальными служащими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ежегодно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5C311F" w:rsidRPr="00B046EB" w:rsidRDefault="005C311F" w:rsidP="000E328B">
            <w:pPr>
              <w:jc w:val="both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Проведение анализа сведений (в части, касающейся профилактики коррупционных правонарушений), представленных кандидатами на должности 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По мере необходимости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повышению эффективности </w:t>
            </w:r>
            <w:proofErr w:type="gramStart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сведений, содержащихся в анкетах, представляемых при назначении лиц, замещающих, муниципальные должности, должности муниципальной службы, об их родственниках и свойственниках в целях 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6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своевременность направления в Аппарат Правительства Республики Башкортостан и полноту сведений о применении к лицам, замещающим муниципальные должности, должности муниципальной службы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применении к лицам, замещающим муниципальные должности, должности муниципальной службы взыскания в виде увольнения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рабочих дней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муниципальных служащих, впервые поступивших на муниципальную службу для замещения должностей,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связанные с соблюдением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не позднее одного года со дня поступления на службу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копий актов прокурорского реагирования о нарушениях </w:t>
            </w:r>
            <w:proofErr w:type="spellStart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ответов на них в Управление Главы РБ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Аппарата межведомственного Совета общественной безопасности РБ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актов прокурорского реагирования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не реже одного раза в квартал вопросов правоприменительной </w:t>
            </w:r>
            <w:proofErr w:type="gramStart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актов, незаконными решений и действий (бездействия) 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1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работы по предупреждению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должностных лиц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Распространение на работников, замещающих отдельные должности в организациях, созданных для выполнения задач, поставленных перед органами местного самоуправления, некоторых запретов, ограничений и требований, установленных в целях противодействия коррупции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в течение 3 месяцев после принятия федерального закона</w:t>
            </w:r>
          </w:p>
        </w:tc>
      </w:tr>
      <w:tr w:rsidR="005C311F" w:rsidRPr="00B046EB" w:rsidTr="000E328B">
        <w:trPr>
          <w:trHeight w:val="1067"/>
        </w:trPr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наполнения подразделов, посвященных вопросам противодействия коррупции, официальных сайтов в соответствии с требованиями </w:t>
            </w:r>
            <w:hyperlink r:id="rId9" w:tooltip="Указ Президента РБ от 29.04.2014 N УП-108 (ред. от 19.11.2018) &quot;О требованиях к размещению и наполнению подразделов, посвященных вопросам противодействия коррупции, официальных сайтов государственных органов Республики Башкортостан&quot;{КонсультантПлюс}" w:history="1">
              <w:r w:rsidRPr="00B046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Башкортостан от 29.04.2014 N УП-108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утверждении НПА, изменений НПА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СМИ и социальных сетях, своевременное их рассмотрение и принятие мер по указанным фактам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8F7353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3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официальных сайтах в информационно-телекоммуникационной сети Интернет </w:t>
            </w:r>
            <w:proofErr w:type="spellStart"/>
            <w:r w:rsidRPr="008F7353">
              <w:rPr>
                <w:rFonts w:ascii="Times New Roman" w:hAnsi="Times New Roman" w:cs="Times New Roman"/>
                <w:sz w:val="28"/>
                <w:szCs w:val="28"/>
              </w:rPr>
              <w:t>онлайн-опросов</w:t>
            </w:r>
            <w:proofErr w:type="spellEnd"/>
            <w:r w:rsidRPr="008F7353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сайта об их </w:t>
            </w:r>
            <w:r w:rsidRPr="008F73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мнении об уровне коррупции в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Тюменяковский</w:t>
            </w:r>
            <w:proofErr w:type="spellEnd"/>
            <w:r w:rsidRPr="008F735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и эффективности принимаемых </w:t>
            </w:r>
            <w:proofErr w:type="spellStart"/>
            <w:r w:rsidRPr="008F735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8F7353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</w:t>
            </w:r>
            <w:r w:rsidRPr="00B046EB">
              <w:rPr>
                <w:sz w:val="28"/>
                <w:szCs w:val="28"/>
              </w:rPr>
              <w:lastRenderedPageBreak/>
              <w:t>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до 30 апреля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исполнения гражданами, замещавшими муниципальной службы, включенные в перечни, установленные нормативными правовыми актами Российской Федерации, и организациями обязанностей, предусмотренных </w:t>
            </w:r>
            <w:hyperlink r:id="rId10" w:tooltip="Федеральный закон от 25.12.2008 N 273-ФЗ (ред. от 30.10.2018) &quot;О противодействии коррупции&quot;------------ Недействующая редакция{КонсультантПлюс}" w:history="1">
              <w:r w:rsidRPr="00B046E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12</w:t>
              </w:r>
            </w:hyperlink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противодействии коррупции". При выявлении нарушений информирование органов прокуратуры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на предмет </w:t>
            </w:r>
            <w:proofErr w:type="spellStart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аффилированности</w:t>
            </w:r>
            <w:proofErr w:type="spell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либо наличия иных коррупционных проявлений между должностными лицами заказчика и участника закупок. В случаях выявления признаков коррупционных проявлений организация и проведение проверок соблюдения требований о предотвращении конфликта интересов, а также информирование контрольных органов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B046EB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отчета о выполнении Плана мероприятий по противодействию коррупции в Администрации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6EB">
              <w:rPr>
                <w:rFonts w:ascii="Times New Roman" w:hAnsi="Times New Roman" w:cs="Times New Roman"/>
                <w:sz w:val="28"/>
                <w:szCs w:val="28"/>
              </w:rPr>
              <w:t>ежегодно до 1 февраля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5C311F" w:rsidRPr="00B046EB" w:rsidTr="000E328B">
        <w:tc>
          <w:tcPr>
            <w:tcW w:w="709" w:type="dxa"/>
            <w:shd w:val="clear" w:color="auto" w:fill="auto"/>
          </w:tcPr>
          <w:p w:rsidR="005C311F" w:rsidRDefault="005C311F" w:rsidP="000E3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 в форме: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в сети Интернет (официальный сайт Администрации 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Тюменяковский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</w:t>
            </w:r>
          </w:p>
        </w:tc>
        <w:tc>
          <w:tcPr>
            <w:tcW w:w="3752" w:type="dxa"/>
            <w:shd w:val="clear" w:color="auto" w:fill="auto"/>
          </w:tcPr>
          <w:p w:rsidR="005C311F" w:rsidRPr="00B046EB" w:rsidRDefault="005C311F" w:rsidP="000E328B">
            <w:pPr>
              <w:jc w:val="center"/>
              <w:rPr>
                <w:sz w:val="28"/>
                <w:szCs w:val="28"/>
              </w:rPr>
            </w:pPr>
            <w:r w:rsidRPr="00B046EB">
              <w:rPr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 w:rsidRPr="00B046EB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11F" w:rsidRPr="00B046EB" w:rsidRDefault="005C311F" w:rsidP="000E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ежегодно до 1 февраля</w:t>
            </w:r>
          </w:p>
        </w:tc>
      </w:tr>
    </w:tbl>
    <w:p w:rsidR="005C311F" w:rsidRDefault="005C311F" w:rsidP="005C311F">
      <w:pPr>
        <w:jc w:val="both"/>
        <w:rPr>
          <w:sz w:val="28"/>
          <w:szCs w:val="28"/>
        </w:rPr>
      </w:pPr>
    </w:p>
    <w:p w:rsidR="005C311F" w:rsidRDefault="005C311F" w:rsidP="005C311F">
      <w:pPr>
        <w:jc w:val="both"/>
        <w:rPr>
          <w:sz w:val="28"/>
          <w:szCs w:val="28"/>
        </w:rPr>
      </w:pPr>
    </w:p>
    <w:p w:rsidR="005C311F" w:rsidRDefault="005C311F" w:rsidP="005C311F">
      <w:pPr>
        <w:jc w:val="both"/>
        <w:rPr>
          <w:sz w:val="28"/>
          <w:szCs w:val="28"/>
        </w:rPr>
      </w:pPr>
    </w:p>
    <w:p w:rsidR="005C311F" w:rsidRDefault="005C311F" w:rsidP="005C311F">
      <w:pPr>
        <w:jc w:val="both"/>
        <w:rPr>
          <w:sz w:val="28"/>
          <w:szCs w:val="28"/>
        </w:rPr>
      </w:pPr>
    </w:p>
    <w:p w:rsidR="005C311F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C311F" w:rsidRDefault="005C311F" w:rsidP="005C31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</w:t>
      </w:r>
    </w:p>
    <w:p w:rsidR="005C311F" w:rsidRPr="00946DC4" w:rsidRDefault="005C311F" w:rsidP="005C311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сельсовет                                                            </w:t>
      </w:r>
      <w:proofErr w:type="spellStart"/>
      <w:r w:rsidR="00552DB1">
        <w:rPr>
          <w:sz w:val="28"/>
          <w:szCs w:val="28"/>
        </w:rPr>
        <w:t>Г.Р.Ибатуллина</w:t>
      </w:r>
      <w:proofErr w:type="spellEnd"/>
    </w:p>
    <w:p w:rsidR="005D1058" w:rsidRPr="00835501" w:rsidRDefault="005D1058" w:rsidP="00835501">
      <w:pPr>
        <w:ind w:firstLine="709"/>
        <w:jc w:val="center"/>
      </w:pPr>
    </w:p>
    <w:sectPr w:rsidR="005D1058" w:rsidRPr="00835501" w:rsidSect="005C311F">
      <w:pgSz w:w="15840" w:h="12240" w:orient="landscape"/>
      <w:pgMar w:top="1080" w:right="899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9" w:rsidRDefault="00E26735" w:rsidP="00EA7C19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A7C19" w:rsidRDefault="00E26735" w:rsidP="00EA7C1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9" w:rsidRDefault="00E26735" w:rsidP="009743CF">
    <w:pPr>
      <w:pStyle w:val="aa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34E0905"/>
    <w:multiLevelType w:val="hybridMultilevel"/>
    <w:tmpl w:val="5414F1E8"/>
    <w:lvl w:ilvl="0" w:tplc="06FAF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97F39"/>
    <w:multiLevelType w:val="hybridMultilevel"/>
    <w:tmpl w:val="A4FAB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90FA6"/>
    <w:multiLevelType w:val="hybridMultilevel"/>
    <w:tmpl w:val="5ABC51B2"/>
    <w:lvl w:ilvl="0" w:tplc="56B6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E65496D"/>
    <w:multiLevelType w:val="hybridMultilevel"/>
    <w:tmpl w:val="3BB62E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B95AEB"/>
    <w:multiLevelType w:val="hybridMultilevel"/>
    <w:tmpl w:val="C2EA0018"/>
    <w:lvl w:ilvl="0" w:tplc="221E2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12634C"/>
    <w:multiLevelType w:val="hybridMultilevel"/>
    <w:tmpl w:val="FBD0DC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13556"/>
    <w:multiLevelType w:val="hybridMultilevel"/>
    <w:tmpl w:val="D73A8C4C"/>
    <w:lvl w:ilvl="0" w:tplc="7B781AF6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EA36C74"/>
    <w:multiLevelType w:val="hybridMultilevel"/>
    <w:tmpl w:val="98C2C8FA"/>
    <w:lvl w:ilvl="0" w:tplc="32A2E944">
      <w:start w:val="3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5D265E5"/>
    <w:multiLevelType w:val="hybridMultilevel"/>
    <w:tmpl w:val="4CFE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10E1F"/>
    <w:multiLevelType w:val="multilevel"/>
    <w:tmpl w:val="C31EC9E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585" w:hanging="58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1">
    <w:nsid w:val="36AC1CD5"/>
    <w:multiLevelType w:val="hybridMultilevel"/>
    <w:tmpl w:val="8668B7A0"/>
    <w:lvl w:ilvl="0" w:tplc="2430C13A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BC0705A"/>
    <w:multiLevelType w:val="multilevel"/>
    <w:tmpl w:val="D69A74EA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ED32F3"/>
    <w:multiLevelType w:val="hybridMultilevel"/>
    <w:tmpl w:val="A2CCD9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4">
    <w:nsid w:val="40C46BB1"/>
    <w:multiLevelType w:val="hybridMultilevel"/>
    <w:tmpl w:val="1A0227E0"/>
    <w:lvl w:ilvl="0" w:tplc="977AD1EE">
      <w:start w:val="1"/>
      <w:numFmt w:val="decimal"/>
      <w:lvlText w:val="%1."/>
      <w:lvlJc w:val="left"/>
      <w:pPr>
        <w:ind w:left="193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  <w:rPr>
        <w:rFonts w:cs="Times New Roman"/>
      </w:rPr>
    </w:lvl>
  </w:abstractNum>
  <w:abstractNum w:abstractNumId="25">
    <w:nsid w:val="41A33E7E"/>
    <w:multiLevelType w:val="multilevel"/>
    <w:tmpl w:val="0D7A558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68"/>
        </w:tabs>
        <w:ind w:left="16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6">
    <w:nsid w:val="454C3CC0"/>
    <w:multiLevelType w:val="hybridMultilevel"/>
    <w:tmpl w:val="EFE2783A"/>
    <w:lvl w:ilvl="0" w:tplc="2AC4F648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7">
    <w:nsid w:val="49255C78"/>
    <w:multiLevelType w:val="hybridMultilevel"/>
    <w:tmpl w:val="95D8E3EA"/>
    <w:lvl w:ilvl="0" w:tplc="28D4BB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B9A20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CA85D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E0A9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98F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086B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78CD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05A8B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02B4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1C421FB"/>
    <w:multiLevelType w:val="hybridMultilevel"/>
    <w:tmpl w:val="623C0B1A"/>
    <w:lvl w:ilvl="0" w:tplc="2C82D7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E5504"/>
    <w:multiLevelType w:val="hybridMultilevel"/>
    <w:tmpl w:val="8BC6C7D4"/>
    <w:lvl w:ilvl="0" w:tplc="929257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431DF"/>
    <w:multiLevelType w:val="hybridMultilevel"/>
    <w:tmpl w:val="FBF0D38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D748C1"/>
    <w:multiLevelType w:val="hybridMultilevel"/>
    <w:tmpl w:val="274AA8F4"/>
    <w:lvl w:ilvl="0" w:tplc="B6685C5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A16A3"/>
    <w:multiLevelType w:val="hybridMultilevel"/>
    <w:tmpl w:val="8BD6FA90"/>
    <w:lvl w:ilvl="0" w:tplc="243C9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C0AB9"/>
    <w:multiLevelType w:val="multilevel"/>
    <w:tmpl w:val="296ED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E46A6A"/>
    <w:multiLevelType w:val="hybridMultilevel"/>
    <w:tmpl w:val="5E7E67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1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9"/>
  </w:num>
  <w:num w:numId="11">
    <w:abstractNumId w:val="13"/>
    <w:lvlOverride w:ilvl="0">
      <w:startOverride w:val="1"/>
    </w:lvlOverride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6"/>
  </w:num>
  <w:num w:numId="24">
    <w:abstractNumId w:val="2"/>
  </w:num>
  <w:num w:numId="25">
    <w:abstractNumId w:val="3"/>
  </w:num>
  <w:num w:numId="26">
    <w:abstractNumId w:val="4"/>
  </w:num>
  <w:num w:numId="27">
    <w:abstractNumId w:val="6"/>
  </w:num>
  <w:num w:numId="28">
    <w:abstractNumId w:val="18"/>
  </w:num>
  <w:num w:numId="29">
    <w:abstractNumId w:val="1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0"/>
  </w:num>
  <w:num w:numId="35">
    <w:abstractNumId w:val="22"/>
  </w:num>
  <w:num w:numId="3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7"/>
  </w:num>
  <w:num w:numId="39">
    <w:abstractNumId w:val="8"/>
  </w:num>
  <w:num w:numId="40">
    <w:abstractNumId w:val="9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79EE"/>
    <w:rsid w:val="00084070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2A6E"/>
    <w:rsid w:val="000F1D3A"/>
    <w:rsid w:val="000F5179"/>
    <w:rsid w:val="000F5F37"/>
    <w:rsid w:val="00116E8B"/>
    <w:rsid w:val="0013078A"/>
    <w:rsid w:val="0013235D"/>
    <w:rsid w:val="00141F25"/>
    <w:rsid w:val="00143057"/>
    <w:rsid w:val="00163E0D"/>
    <w:rsid w:val="00177E70"/>
    <w:rsid w:val="00181940"/>
    <w:rsid w:val="00183964"/>
    <w:rsid w:val="0019568E"/>
    <w:rsid w:val="001B0EEB"/>
    <w:rsid w:val="001B59E7"/>
    <w:rsid w:val="001E3D46"/>
    <w:rsid w:val="001F2F98"/>
    <w:rsid w:val="001F33D1"/>
    <w:rsid w:val="00240088"/>
    <w:rsid w:val="00241E8C"/>
    <w:rsid w:val="00270AB0"/>
    <w:rsid w:val="00282FD0"/>
    <w:rsid w:val="002856C5"/>
    <w:rsid w:val="002A648B"/>
    <w:rsid w:val="002C45D7"/>
    <w:rsid w:val="002E3551"/>
    <w:rsid w:val="002F0E3A"/>
    <w:rsid w:val="002F63C0"/>
    <w:rsid w:val="00301E7C"/>
    <w:rsid w:val="00302A2E"/>
    <w:rsid w:val="00315B17"/>
    <w:rsid w:val="00332A6E"/>
    <w:rsid w:val="00335DCF"/>
    <w:rsid w:val="00350751"/>
    <w:rsid w:val="00354B8F"/>
    <w:rsid w:val="00360DD7"/>
    <w:rsid w:val="003767BC"/>
    <w:rsid w:val="00396E17"/>
    <w:rsid w:val="003C1CF4"/>
    <w:rsid w:val="003E3A2C"/>
    <w:rsid w:val="003E5CDE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E2982"/>
    <w:rsid w:val="004E4814"/>
    <w:rsid w:val="004F7786"/>
    <w:rsid w:val="00501E5D"/>
    <w:rsid w:val="005026AB"/>
    <w:rsid w:val="00505ED4"/>
    <w:rsid w:val="0051490F"/>
    <w:rsid w:val="005215F4"/>
    <w:rsid w:val="0054264C"/>
    <w:rsid w:val="00544275"/>
    <w:rsid w:val="00552DB1"/>
    <w:rsid w:val="005573ED"/>
    <w:rsid w:val="005960A0"/>
    <w:rsid w:val="005A7D5B"/>
    <w:rsid w:val="005B0363"/>
    <w:rsid w:val="005B5AAC"/>
    <w:rsid w:val="005C311F"/>
    <w:rsid w:val="005C5054"/>
    <w:rsid w:val="005D02EE"/>
    <w:rsid w:val="005D1058"/>
    <w:rsid w:val="005E2FF1"/>
    <w:rsid w:val="005F716A"/>
    <w:rsid w:val="00612328"/>
    <w:rsid w:val="00634D6F"/>
    <w:rsid w:val="006367E9"/>
    <w:rsid w:val="006709C3"/>
    <w:rsid w:val="00670E17"/>
    <w:rsid w:val="00677473"/>
    <w:rsid w:val="006830BF"/>
    <w:rsid w:val="00690868"/>
    <w:rsid w:val="006954B2"/>
    <w:rsid w:val="006A3296"/>
    <w:rsid w:val="006B1F68"/>
    <w:rsid w:val="006E0910"/>
    <w:rsid w:val="006F4A2F"/>
    <w:rsid w:val="007031C6"/>
    <w:rsid w:val="00703A48"/>
    <w:rsid w:val="00734AA8"/>
    <w:rsid w:val="0074376C"/>
    <w:rsid w:val="007456B4"/>
    <w:rsid w:val="007465FA"/>
    <w:rsid w:val="00782C04"/>
    <w:rsid w:val="007854A9"/>
    <w:rsid w:val="007B1D43"/>
    <w:rsid w:val="007B4242"/>
    <w:rsid w:val="007C0512"/>
    <w:rsid w:val="007C30A3"/>
    <w:rsid w:val="007E4809"/>
    <w:rsid w:val="007F3975"/>
    <w:rsid w:val="008015C7"/>
    <w:rsid w:val="00802203"/>
    <w:rsid w:val="0081059E"/>
    <w:rsid w:val="00810CF9"/>
    <w:rsid w:val="00811C41"/>
    <w:rsid w:val="008352E3"/>
    <w:rsid w:val="00835501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C586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3F7C"/>
    <w:rsid w:val="0097192E"/>
    <w:rsid w:val="00971C12"/>
    <w:rsid w:val="00983AEB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35D7"/>
    <w:rsid w:val="00A03BA9"/>
    <w:rsid w:val="00A211BE"/>
    <w:rsid w:val="00A243D4"/>
    <w:rsid w:val="00A275D3"/>
    <w:rsid w:val="00A37022"/>
    <w:rsid w:val="00A42642"/>
    <w:rsid w:val="00A42B48"/>
    <w:rsid w:val="00A70920"/>
    <w:rsid w:val="00A7421D"/>
    <w:rsid w:val="00A85838"/>
    <w:rsid w:val="00AB049A"/>
    <w:rsid w:val="00AB13E1"/>
    <w:rsid w:val="00AB5B51"/>
    <w:rsid w:val="00AB6A17"/>
    <w:rsid w:val="00AC226B"/>
    <w:rsid w:val="00AD015F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7468C"/>
    <w:rsid w:val="00B84198"/>
    <w:rsid w:val="00B85B12"/>
    <w:rsid w:val="00B90FD1"/>
    <w:rsid w:val="00B96BE7"/>
    <w:rsid w:val="00BA052B"/>
    <w:rsid w:val="00BE4EFB"/>
    <w:rsid w:val="00BF74A8"/>
    <w:rsid w:val="00C033AE"/>
    <w:rsid w:val="00C10D74"/>
    <w:rsid w:val="00C1374E"/>
    <w:rsid w:val="00C15D00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C28E2"/>
    <w:rsid w:val="00CC7779"/>
    <w:rsid w:val="00CD3648"/>
    <w:rsid w:val="00CD735D"/>
    <w:rsid w:val="00CD747E"/>
    <w:rsid w:val="00CE5336"/>
    <w:rsid w:val="00D138EC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F3"/>
    <w:rsid w:val="00DC0CF7"/>
    <w:rsid w:val="00DD3B76"/>
    <w:rsid w:val="00DD47A7"/>
    <w:rsid w:val="00DD7BC5"/>
    <w:rsid w:val="00DD7E62"/>
    <w:rsid w:val="00E02746"/>
    <w:rsid w:val="00E1220E"/>
    <w:rsid w:val="00E13F4C"/>
    <w:rsid w:val="00E22976"/>
    <w:rsid w:val="00E250C9"/>
    <w:rsid w:val="00E26735"/>
    <w:rsid w:val="00E321C0"/>
    <w:rsid w:val="00E55F71"/>
    <w:rsid w:val="00E61343"/>
    <w:rsid w:val="00E63E39"/>
    <w:rsid w:val="00E658EC"/>
    <w:rsid w:val="00E8543D"/>
    <w:rsid w:val="00E923AB"/>
    <w:rsid w:val="00E95AC5"/>
    <w:rsid w:val="00EA39BB"/>
    <w:rsid w:val="00EA6076"/>
    <w:rsid w:val="00EB35CD"/>
    <w:rsid w:val="00F01031"/>
    <w:rsid w:val="00F0403C"/>
    <w:rsid w:val="00F06284"/>
    <w:rsid w:val="00F07EBE"/>
    <w:rsid w:val="00F25FBF"/>
    <w:rsid w:val="00F3637D"/>
    <w:rsid w:val="00F477E0"/>
    <w:rsid w:val="00F54445"/>
    <w:rsid w:val="00F5594B"/>
    <w:rsid w:val="00F70E8E"/>
    <w:rsid w:val="00F80F8C"/>
    <w:rsid w:val="00F92AD3"/>
    <w:rsid w:val="00FA3C99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qFormat/>
    <w:rsid w:val="00634D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basedOn w:val="a0"/>
    <w:rsid w:val="00AB5B51"/>
    <w:rPr>
      <w:color w:val="0000FF"/>
      <w:u w:val="single"/>
    </w:rPr>
  </w:style>
  <w:style w:type="character" w:customStyle="1" w:styleId="a6">
    <w:name w:val="Обычный (веб) Знак"/>
    <w:basedOn w:val="a0"/>
    <w:link w:val="a5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0">
    <w:name w:val="Обычный1"/>
    <w:rsid w:val="00AB5B51"/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basedOn w:val="a0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d">
    <w:name w:val="List Paragraph"/>
    <w:basedOn w:val="a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1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basedOn w:val="a0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ListParagraph">
    <w:name w:val="List Paragraph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  <w:lang w:val="ru-RU" w:eastAsia="ru-RU"/>
    </w:rPr>
  </w:style>
  <w:style w:type="character" w:customStyle="1" w:styleId="60">
    <w:name w:val="Основной текст (6)_"/>
    <w:basedOn w:val="a0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  <w:lang w:val="ru-RU" w:eastAsia="ru-RU"/>
    </w:rPr>
  </w:style>
  <w:style w:type="character" w:customStyle="1" w:styleId="22">
    <w:name w:val="Заголовок №2 (2)_"/>
    <w:basedOn w:val="a0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  <w:lang w:val="ru-RU" w:eastAsia="ru-RU"/>
    </w:rPr>
  </w:style>
  <w:style w:type="character" w:customStyle="1" w:styleId="12">
    <w:name w:val="Заголовок №1_"/>
    <w:basedOn w:val="a0"/>
    <w:link w:val="13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  <w:lang w:val="ru-RU" w:eastAsia="ru-RU"/>
    </w:rPr>
  </w:style>
  <w:style w:type="character" w:customStyle="1" w:styleId="70">
    <w:name w:val="Основной текст (7)_"/>
    <w:basedOn w:val="a0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  <w:lang w:val="ru-RU" w:eastAsia="ru-RU"/>
    </w:rPr>
  </w:style>
  <w:style w:type="character" w:customStyle="1" w:styleId="8">
    <w:name w:val="Основной текст (8)_"/>
    <w:basedOn w:val="a0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  <w:lang w:val="ru-RU" w:eastAsia="ru-RU"/>
    </w:rPr>
  </w:style>
  <w:style w:type="character" w:customStyle="1" w:styleId="7ArialNarrow">
    <w:name w:val="Основной текст (7) + Arial Narrow"/>
    <w:aliases w:val="Полужирный"/>
    <w:basedOn w:val="70"/>
    <w:rsid w:val="00B71D46"/>
    <w:rPr>
      <w:rFonts w:ascii="Arial Narrow" w:hAnsi="Arial Narrow" w:cs="Arial Narrow"/>
      <w:b/>
      <w:bCs/>
    </w:rPr>
  </w:style>
  <w:style w:type="character" w:customStyle="1" w:styleId="4TimesNewRoman">
    <w:name w:val="Основной текст (4) + Times New Roman"/>
    <w:aliases w:val="Курсив"/>
    <w:basedOn w:val="4"/>
    <w:rsid w:val="00B71D46"/>
    <w:rPr>
      <w:rFonts w:ascii="Times New Roman" w:hAnsi="Times New Roman" w:cs="Times New Roman"/>
      <w:i/>
      <w:iCs/>
    </w:rPr>
  </w:style>
  <w:style w:type="character" w:customStyle="1" w:styleId="4TimesNewRoman1">
    <w:name w:val="Основной текст (4) + Times New Roman1"/>
    <w:aliases w:val="12,5 pt1"/>
    <w:basedOn w:val="4"/>
    <w:rsid w:val="00B71D46"/>
    <w:rPr>
      <w:rFonts w:ascii="Times New Roman" w:hAnsi="Times New Roman" w:cs="Times New Roman"/>
      <w:sz w:val="25"/>
      <w:szCs w:val="25"/>
    </w:rPr>
  </w:style>
  <w:style w:type="character" w:customStyle="1" w:styleId="6Arial">
    <w:name w:val="Основной текст (6) + Arial"/>
    <w:aliases w:val="9 pt,Курсив1"/>
    <w:basedOn w:val="60"/>
    <w:rsid w:val="00B71D46"/>
    <w:rPr>
      <w:rFonts w:ascii="Arial" w:hAnsi="Arial" w:cs="Arial" w:hint="default"/>
      <w:i/>
      <w:iCs/>
      <w:sz w:val="18"/>
      <w:szCs w:val="18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Normal">
    <w:name w:val="Normal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BodyText">
    <w:name w:val="Body Text"/>
    <w:basedOn w:val="a"/>
    <w:rsid w:val="00270AB0"/>
    <w:pPr>
      <w:widowControl w:val="0"/>
      <w:jc w:val="both"/>
    </w:pPr>
    <w:rPr>
      <w:sz w:val="28"/>
    </w:rPr>
  </w:style>
  <w:style w:type="paragraph" w:customStyle="1" w:styleId="BodyText2">
    <w:name w:val="Body Text 2"/>
    <w:basedOn w:val="a"/>
    <w:rsid w:val="00270AB0"/>
    <w:pPr>
      <w:ind w:firstLine="720"/>
      <w:jc w:val="both"/>
    </w:pPr>
  </w:style>
  <w:style w:type="paragraph" w:customStyle="1" w:styleId="heading1">
    <w:name w:val="heading 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3">
    <w:name w:val="Обычный2"/>
    <w:rsid w:val="000653D7"/>
    <w:pPr>
      <w:widowControl w:val="0"/>
    </w:pPr>
  </w:style>
  <w:style w:type="character" w:customStyle="1" w:styleId="HTML0">
    <w:name w:val="Стандартный HTML Знак"/>
    <w:basedOn w:val="a0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basedOn w:val="a0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5">
    <w:name w:val="Знак примечания1"/>
    <w:rsid w:val="00811C41"/>
    <w:rPr>
      <w:sz w:val="16"/>
      <w:szCs w:val="16"/>
    </w:rPr>
  </w:style>
  <w:style w:type="paragraph" w:customStyle="1" w:styleId="16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e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Plain Text"/>
    <w:basedOn w:val="a"/>
    <w:link w:val="af0"/>
    <w:unhideWhenUsed/>
    <w:rsid w:val="00835501"/>
    <w:rPr>
      <w:sz w:val="20"/>
    </w:rPr>
  </w:style>
  <w:style w:type="character" w:customStyle="1" w:styleId="af0">
    <w:name w:val="Текст Знак"/>
    <w:basedOn w:val="a0"/>
    <w:link w:val="af"/>
    <w:rsid w:val="00835501"/>
  </w:style>
  <w:style w:type="paragraph" w:customStyle="1" w:styleId="24">
    <w:name w:val="Текст2"/>
    <w:basedOn w:val="a"/>
    <w:rsid w:val="00835501"/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5C311F"/>
    <w:rPr>
      <w:sz w:val="28"/>
      <w:szCs w:val="24"/>
    </w:rPr>
  </w:style>
  <w:style w:type="character" w:styleId="af1">
    <w:name w:val="page number"/>
    <w:basedOn w:val="a0"/>
    <w:rsid w:val="005C311F"/>
  </w:style>
  <w:style w:type="paragraph" w:styleId="af2">
    <w:name w:val="Balloon Text"/>
    <w:basedOn w:val="a"/>
    <w:link w:val="af3"/>
    <w:rsid w:val="00CD735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D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33CA37332443A763107DF6D3B88BE9F6DE36544C22793E5F3AB724D25C9CD92E5BAB3ED33EE718F280696846D5543D4F8EA88FhFh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3CA37332443A7631063FBC5D4D4E0F5D468584E2574680B6DB1738D0C9A8C6E1BAD688A71E644B5D57A6B4ED5563550h8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E55BE-A276-455A-AA66-59185728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2021-10-04T11:45:00Z</cp:lastPrinted>
  <dcterms:created xsi:type="dcterms:W3CDTF">2021-10-04T11:45:00Z</dcterms:created>
  <dcterms:modified xsi:type="dcterms:W3CDTF">2021-10-04T11:50:00Z</dcterms:modified>
</cp:coreProperties>
</file>