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5B382" w14:textId="77777777" w:rsidR="00B91534" w:rsidRPr="002627E6" w:rsidRDefault="00B91534" w:rsidP="00B91534">
      <w:pPr>
        <w:pStyle w:val="a4"/>
        <w:spacing w:after="0" w:line="276" w:lineRule="auto"/>
        <w:jc w:val="center"/>
        <w:rPr>
          <w:sz w:val="28"/>
          <w:szCs w:val="28"/>
        </w:rPr>
      </w:pPr>
      <w:r w:rsidRPr="002627E6">
        <w:rPr>
          <w:b/>
          <w:bCs/>
          <w:sz w:val="28"/>
          <w:szCs w:val="28"/>
        </w:rPr>
        <w:t xml:space="preserve">ПРОТОКОЛ  </w:t>
      </w:r>
    </w:p>
    <w:p w14:paraId="228442D1" w14:textId="47F13774" w:rsidR="00B91534" w:rsidRDefault="00B91534" w:rsidP="00B91534">
      <w:pPr>
        <w:pStyle w:val="a4"/>
        <w:spacing w:after="0" w:line="276" w:lineRule="auto"/>
        <w:jc w:val="center"/>
        <w:rPr>
          <w:b/>
          <w:bCs/>
          <w:sz w:val="28"/>
          <w:szCs w:val="28"/>
        </w:rPr>
      </w:pPr>
      <w:r w:rsidRPr="002627E6">
        <w:rPr>
          <w:b/>
          <w:bCs/>
          <w:sz w:val="28"/>
          <w:szCs w:val="28"/>
        </w:rPr>
        <w:t>публичных слушаний</w:t>
      </w:r>
      <w:r w:rsidRPr="002627E6">
        <w:rPr>
          <w:b/>
          <w:bCs/>
          <w:i/>
          <w:iCs/>
          <w:sz w:val="28"/>
          <w:szCs w:val="28"/>
        </w:rPr>
        <w:t xml:space="preserve">  </w:t>
      </w:r>
      <w:r w:rsidRPr="002627E6">
        <w:rPr>
          <w:b/>
          <w:bCs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0E32D3">
        <w:rPr>
          <w:b/>
          <w:bCs/>
          <w:sz w:val="28"/>
          <w:szCs w:val="28"/>
        </w:rPr>
        <w:t>Тюменяковский</w:t>
      </w:r>
      <w:proofErr w:type="spellEnd"/>
      <w:r w:rsidRPr="002627E6">
        <w:rPr>
          <w:b/>
          <w:bCs/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b/>
          <w:bCs/>
          <w:sz w:val="28"/>
          <w:szCs w:val="28"/>
        </w:rPr>
        <w:t>Туймазинский</w:t>
      </w:r>
      <w:proofErr w:type="spellEnd"/>
      <w:r w:rsidRPr="002627E6">
        <w:rPr>
          <w:b/>
          <w:bCs/>
          <w:sz w:val="28"/>
          <w:szCs w:val="28"/>
        </w:rPr>
        <w:t xml:space="preserve"> район Республики Башкортостан  за 201</w:t>
      </w:r>
      <w:r>
        <w:rPr>
          <w:b/>
          <w:bCs/>
          <w:sz w:val="28"/>
          <w:szCs w:val="28"/>
        </w:rPr>
        <w:t>9</w:t>
      </w:r>
      <w:r w:rsidRPr="002627E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14:paraId="4704156E" w14:textId="77777777" w:rsidR="00B91534" w:rsidRPr="002627E6" w:rsidRDefault="00B91534" w:rsidP="00B91534">
      <w:pPr>
        <w:pStyle w:val="a4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2B6FE12" w14:textId="40F48FFE" w:rsidR="00B91534" w:rsidRPr="0072326D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2326D">
        <w:rPr>
          <w:bCs/>
          <w:sz w:val="28"/>
          <w:szCs w:val="28"/>
        </w:rPr>
        <w:t xml:space="preserve">Слушания открывает и ведет </w:t>
      </w:r>
      <w:r>
        <w:rPr>
          <w:bCs/>
          <w:sz w:val="28"/>
          <w:szCs w:val="28"/>
        </w:rPr>
        <w:t xml:space="preserve">председатель комиссии по подготовке и проведению публичных слушаний  сельского поселения </w:t>
      </w:r>
      <w:proofErr w:type="spellStart"/>
      <w:r w:rsidR="000E32D3">
        <w:rPr>
          <w:bCs/>
          <w:sz w:val="28"/>
          <w:szCs w:val="28"/>
        </w:rPr>
        <w:t>Тюменяковский</w:t>
      </w:r>
      <w:proofErr w:type="spellEnd"/>
      <w:r>
        <w:rPr>
          <w:bCs/>
          <w:sz w:val="28"/>
          <w:szCs w:val="28"/>
        </w:rPr>
        <w:t xml:space="preserve"> сельсовет </w:t>
      </w:r>
      <w:r w:rsidRPr="0072326D">
        <w:rPr>
          <w:bCs/>
          <w:sz w:val="28"/>
          <w:szCs w:val="28"/>
        </w:rPr>
        <w:t xml:space="preserve"> муниципального района </w:t>
      </w:r>
      <w:proofErr w:type="spellStart"/>
      <w:r w:rsidRPr="0072326D">
        <w:rPr>
          <w:bCs/>
          <w:sz w:val="28"/>
          <w:szCs w:val="28"/>
        </w:rPr>
        <w:t>Туймазинский</w:t>
      </w:r>
      <w:proofErr w:type="spellEnd"/>
      <w:r w:rsidRPr="007232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 Республики Башкортостан  </w:t>
      </w:r>
      <w:proofErr w:type="spellStart"/>
      <w:r w:rsidR="000E32D3">
        <w:rPr>
          <w:bCs/>
          <w:sz w:val="28"/>
          <w:szCs w:val="28"/>
        </w:rPr>
        <w:t>Гибадуллин</w:t>
      </w:r>
      <w:proofErr w:type="spellEnd"/>
      <w:r w:rsidR="000E32D3">
        <w:rPr>
          <w:bCs/>
          <w:sz w:val="28"/>
          <w:szCs w:val="28"/>
        </w:rPr>
        <w:t xml:space="preserve"> А.А</w:t>
      </w:r>
      <w:r>
        <w:rPr>
          <w:bCs/>
          <w:sz w:val="28"/>
          <w:szCs w:val="28"/>
        </w:rPr>
        <w:t>.</w:t>
      </w:r>
    </w:p>
    <w:p w14:paraId="413DBB9A" w14:textId="697F86EB" w:rsidR="00B91534" w:rsidRPr="002627E6" w:rsidRDefault="00B91534" w:rsidP="00B91534">
      <w:pPr>
        <w:pStyle w:val="a4"/>
        <w:shd w:val="clear" w:color="auto" w:fill="FFFFFF"/>
        <w:spacing w:after="0" w:line="276" w:lineRule="auto"/>
        <w:ind w:right="173"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- Уважаемые участники публичных слушаний! Сегодня проводятся слушания  по проекту решения Совета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  муниципального района «Об утверждении отчета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год». </w:t>
      </w:r>
    </w:p>
    <w:p w14:paraId="7852CC39" w14:textId="4AFA46A9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>В публичн</w:t>
      </w:r>
      <w:r>
        <w:rPr>
          <w:sz w:val="28"/>
          <w:szCs w:val="28"/>
        </w:rPr>
        <w:t>ых слушаниях  зарегистрировано </w:t>
      </w:r>
      <w:r w:rsidR="000E32D3">
        <w:rPr>
          <w:sz w:val="28"/>
          <w:szCs w:val="28"/>
        </w:rPr>
        <w:t>7</w:t>
      </w:r>
      <w:r w:rsidRPr="002627E6">
        <w:rPr>
          <w:sz w:val="28"/>
          <w:szCs w:val="28"/>
        </w:rPr>
        <w:t xml:space="preserve"> человек.</w:t>
      </w:r>
    </w:p>
    <w:p w14:paraId="1B71B047" w14:textId="2A18BCBF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Публичные слушания проводятся в соответствии с требованиями статьи 28 Федерального закона № 131-ФЗ. Были определены время и место проведения публичных слушаний, в  здании  администрации  сельского  поселения 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  сельсовет  были  вывешены   проекты  с указанием сроков и адреса приема письменных предложений по проекту отчета.  Срок под</w:t>
      </w:r>
      <w:r>
        <w:rPr>
          <w:sz w:val="28"/>
          <w:szCs w:val="28"/>
        </w:rPr>
        <w:t>ачи письменных заявлений истек 12</w:t>
      </w:r>
      <w:r w:rsidRPr="002627E6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2020</w:t>
      </w:r>
      <w:r w:rsidRPr="002627E6">
        <w:rPr>
          <w:sz w:val="28"/>
          <w:szCs w:val="28"/>
        </w:rPr>
        <w:t xml:space="preserve"> г. За это время в Совет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сельсовет муниципального района предложений по проекту отчета  не поступило. </w:t>
      </w:r>
    </w:p>
    <w:p w14:paraId="73845A26" w14:textId="3012D045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- Уважаемые участники! Порядок работы слушаний установлен следующим образом. Сначала обсуждается проект «Об утверждении отчета об исполнении 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</w:t>
      </w:r>
      <w:r>
        <w:rPr>
          <w:sz w:val="28"/>
          <w:szCs w:val="28"/>
        </w:rPr>
        <w:t>ет муниципального района за 2019</w:t>
      </w:r>
      <w:r w:rsidRPr="002627E6">
        <w:rPr>
          <w:sz w:val="28"/>
          <w:szCs w:val="28"/>
        </w:rPr>
        <w:t xml:space="preserve"> год». Затем будут   обсуждаться предложения последовательно по мере поступления. Напоминаю также, что во время проведения слушаний также можно вносить предложения по проекту отчета. Предложения можно вносить в устном или письменном виде с указанием фамилии, имени, отчества. Все предложения будут учтены. Эти предложения также будут обсуждаться. Кроме того, участник слушаний также имеет право отозвать свои предложения. Есть вопросы по порядку проведения слушаний? </w:t>
      </w:r>
    </w:p>
    <w:p w14:paraId="37835326" w14:textId="77777777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Если нет, переходим к обсуждению проекта отчета. </w:t>
      </w:r>
    </w:p>
    <w:p w14:paraId="4419AFA6" w14:textId="45E29EB1" w:rsidR="00B91534" w:rsidRPr="0072326D" w:rsidRDefault="00B91534" w:rsidP="00B91534">
      <w:pPr>
        <w:pStyle w:val="a4"/>
        <w:spacing w:after="0" w:line="276" w:lineRule="auto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          - Уважаемые участники слушаний!  Вашему вниманию представляется отчет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РБ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год. Исполнение бюджета осуществлялось в соответствии с требованиями Бюджетного кодекса Российской Федерации и Положением о бюджетном процессе в сельском поселении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и  проект</w:t>
      </w:r>
      <w:r>
        <w:rPr>
          <w:sz w:val="28"/>
          <w:szCs w:val="28"/>
        </w:rPr>
        <w:t>ом</w:t>
      </w:r>
      <w:r w:rsidRPr="002627E6">
        <w:rPr>
          <w:sz w:val="28"/>
          <w:szCs w:val="28"/>
        </w:rPr>
        <w:t xml:space="preserve"> решения Совета сельского поселения </w:t>
      </w:r>
      <w:proofErr w:type="spellStart"/>
      <w:r w:rsidR="000E32D3">
        <w:rPr>
          <w:sz w:val="28"/>
          <w:szCs w:val="28"/>
        </w:rPr>
        <w:lastRenderedPageBreak/>
        <w:t>Тюменяковский</w:t>
      </w:r>
      <w:proofErr w:type="spellEnd"/>
      <w:r w:rsidRPr="002627E6">
        <w:rPr>
          <w:sz w:val="28"/>
          <w:szCs w:val="28"/>
        </w:rPr>
        <w:t xml:space="preserve">  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год». </w:t>
      </w:r>
      <w:r w:rsidRPr="0072326D">
        <w:rPr>
          <w:sz w:val="28"/>
          <w:szCs w:val="28"/>
        </w:rPr>
        <w:t>П</w:t>
      </w:r>
      <w:r w:rsidRPr="0072326D">
        <w:rPr>
          <w:bCs/>
          <w:sz w:val="28"/>
          <w:szCs w:val="28"/>
        </w:rPr>
        <w:t>роект решения Совета сельского поселения</w:t>
      </w:r>
      <w:r w:rsidRPr="0072326D">
        <w:rPr>
          <w:sz w:val="28"/>
          <w:szCs w:val="28"/>
        </w:rPr>
        <w:t xml:space="preserve">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72326D">
        <w:rPr>
          <w:bCs/>
          <w:sz w:val="28"/>
          <w:szCs w:val="28"/>
        </w:rPr>
        <w:t xml:space="preserve">  сельсовет</w:t>
      </w:r>
      <w:r w:rsidRPr="0072326D">
        <w:rPr>
          <w:sz w:val="28"/>
          <w:szCs w:val="28"/>
        </w:rPr>
        <w:t xml:space="preserve"> </w:t>
      </w:r>
      <w:r w:rsidRPr="0072326D">
        <w:rPr>
          <w:bCs/>
          <w:sz w:val="28"/>
          <w:szCs w:val="28"/>
        </w:rPr>
        <w:t xml:space="preserve">муниципального района </w:t>
      </w:r>
      <w:proofErr w:type="spellStart"/>
      <w:r w:rsidRPr="0072326D">
        <w:rPr>
          <w:bCs/>
          <w:sz w:val="28"/>
          <w:szCs w:val="28"/>
        </w:rPr>
        <w:t>Туймазинский</w:t>
      </w:r>
      <w:proofErr w:type="spellEnd"/>
      <w:r w:rsidRPr="0072326D">
        <w:rPr>
          <w:bCs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0E32D3">
        <w:rPr>
          <w:bCs/>
          <w:sz w:val="28"/>
          <w:szCs w:val="28"/>
        </w:rPr>
        <w:t>Тюменяковский</w:t>
      </w:r>
      <w:proofErr w:type="spellEnd"/>
      <w:r w:rsidRPr="0072326D">
        <w:rPr>
          <w:bCs/>
          <w:sz w:val="28"/>
          <w:szCs w:val="28"/>
        </w:rPr>
        <w:t xml:space="preserve">  сельсовет муниципального района </w:t>
      </w:r>
      <w:proofErr w:type="spellStart"/>
      <w:r w:rsidRPr="0072326D">
        <w:rPr>
          <w:bCs/>
          <w:sz w:val="28"/>
          <w:szCs w:val="28"/>
        </w:rPr>
        <w:t>Туймазинский</w:t>
      </w:r>
      <w:proofErr w:type="spellEnd"/>
      <w:r w:rsidRPr="0072326D">
        <w:rPr>
          <w:bCs/>
          <w:sz w:val="28"/>
          <w:szCs w:val="28"/>
        </w:rPr>
        <w:t xml:space="preserve"> район Республики Башкортостан за 201</w:t>
      </w:r>
      <w:r>
        <w:rPr>
          <w:bCs/>
          <w:sz w:val="28"/>
          <w:szCs w:val="28"/>
        </w:rPr>
        <w:t>9</w:t>
      </w:r>
      <w:r w:rsidRPr="0072326D">
        <w:rPr>
          <w:bCs/>
          <w:sz w:val="28"/>
          <w:szCs w:val="28"/>
        </w:rPr>
        <w:t xml:space="preserve"> год» соответствует требованиям бюджетного законодательства.</w:t>
      </w:r>
    </w:p>
    <w:p w14:paraId="28743ACA" w14:textId="1A40AFD8" w:rsidR="00B91534" w:rsidRPr="002627E6" w:rsidRDefault="00B91534" w:rsidP="00B91534">
      <w:pPr>
        <w:pStyle w:val="a4"/>
        <w:spacing w:after="0" w:line="360" w:lineRule="atLeast"/>
        <w:jc w:val="both"/>
        <w:rPr>
          <w:sz w:val="28"/>
          <w:szCs w:val="28"/>
        </w:rPr>
      </w:pPr>
      <w:r w:rsidRPr="002627E6">
        <w:rPr>
          <w:b/>
          <w:bCs/>
          <w:sz w:val="28"/>
          <w:szCs w:val="28"/>
        </w:rPr>
        <w:t xml:space="preserve">           </w:t>
      </w:r>
      <w:r w:rsidRPr="002627E6">
        <w:rPr>
          <w:sz w:val="28"/>
          <w:szCs w:val="28"/>
        </w:rPr>
        <w:t xml:space="preserve">Проект решения Совета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год» представлен в Ревизионную комиссию Совета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одновременно с отчетом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 в составе и в сроки, установленные главой 25.1 Бюджетного кодекса Российской Федерации.</w:t>
      </w:r>
    </w:p>
    <w:p w14:paraId="0E0015CD" w14:textId="1550039C" w:rsidR="00B91534" w:rsidRPr="002627E6" w:rsidRDefault="00B91534" w:rsidP="00B91534">
      <w:pPr>
        <w:pStyle w:val="a4"/>
        <w:spacing w:after="0" w:line="276" w:lineRule="auto"/>
        <w:jc w:val="both"/>
        <w:rPr>
          <w:sz w:val="28"/>
          <w:szCs w:val="28"/>
        </w:rPr>
      </w:pPr>
      <w:r w:rsidRPr="002627E6">
        <w:rPr>
          <w:sz w:val="28"/>
          <w:szCs w:val="28"/>
        </w:rPr>
        <w:t>         Отчёт об исполнении бюджета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 рассмотрен и подтверждён Ревизионной комиссией Совета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и рекомендован Совету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для утверждения. </w:t>
      </w:r>
    </w:p>
    <w:p w14:paraId="345118B7" w14:textId="77777777" w:rsidR="00B91534" w:rsidRPr="002627E6" w:rsidRDefault="00B91534" w:rsidP="00B91534">
      <w:pPr>
        <w:pStyle w:val="a4"/>
        <w:spacing w:after="0" w:line="276" w:lineRule="auto"/>
        <w:ind w:firstLine="708"/>
        <w:rPr>
          <w:b/>
          <w:bCs/>
          <w:sz w:val="28"/>
          <w:szCs w:val="28"/>
        </w:rPr>
      </w:pPr>
      <w:r w:rsidRPr="002627E6">
        <w:rPr>
          <w:sz w:val="28"/>
          <w:szCs w:val="28"/>
        </w:rPr>
        <w:t>Будут ли другие предложения по проекту решения? Если вопросов и предложений нет, на этом  завершаем обсуждение проекта отчета.</w:t>
      </w:r>
      <w:r w:rsidRPr="002627E6">
        <w:rPr>
          <w:b/>
          <w:bCs/>
          <w:sz w:val="28"/>
          <w:szCs w:val="28"/>
        </w:rPr>
        <w:t xml:space="preserve"> </w:t>
      </w:r>
    </w:p>
    <w:p w14:paraId="262DE3A6" w14:textId="77777777" w:rsidR="00B91534" w:rsidRPr="002627E6" w:rsidRDefault="00B91534" w:rsidP="00B91534">
      <w:pPr>
        <w:pStyle w:val="a4"/>
        <w:spacing w:after="0" w:line="276" w:lineRule="auto"/>
        <w:rPr>
          <w:sz w:val="28"/>
          <w:szCs w:val="28"/>
        </w:rPr>
      </w:pPr>
      <w:r w:rsidRPr="002627E6">
        <w:rPr>
          <w:b/>
          <w:bCs/>
          <w:sz w:val="28"/>
          <w:szCs w:val="28"/>
        </w:rPr>
        <w:t>(Вопросы не заданы,  предложения не внесены)</w:t>
      </w:r>
    </w:p>
    <w:p w14:paraId="49830F80" w14:textId="74500BEF" w:rsidR="00B91534" w:rsidRPr="002627E6" w:rsidRDefault="00B91534" w:rsidP="00B91534">
      <w:pPr>
        <w:pStyle w:val="a4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627E6">
        <w:rPr>
          <w:sz w:val="28"/>
          <w:szCs w:val="28"/>
        </w:rPr>
        <w:t xml:space="preserve">Комиссия по проведению слушаний вынесет решение по итогам публичных слушаний. Результаты слушаний будут обнародованы  в административном здании </w:t>
      </w:r>
      <w:r>
        <w:rPr>
          <w:sz w:val="28"/>
          <w:szCs w:val="28"/>
        </w:rPr>
        <w:t xml:space="preserve">по адресу с. </w:t>
      </w:r>
      <w:proofErr w:type="spellStart"/>
      <w:r w:rsidR="000E32D3">
        <w:rPr>
          <w:sz w:val="28"/>
          <w:szCs w:val="28"/>
        </w:rPr>
        <w:t>Тюменяк</w:t>
      </w:r>
      <w:proofErr w:type="spellEnd"/>
      <w:r w:rsidR="000E32D3">
        <w:rPr>
          <w:sz w:val="28"/>
          <w:szCs w:val="28"/>
        </w:rPr>
        <w:t xml:space="preserve"> </w:t>
      </w:r>
      <w:proofErr w:type="spellStart"/>
      <w:r w:rsidR="000E32D3">
        <w:rPr>
          <w:sz w:val="28"/>
          <w:szCs w:val="28"/>
        </w:rPr>
        <w:t>ул.Клубная</w:t>
      </w:r>
      <w:proofErr w:type="spellEnd"/>
      <w:r w:rsidR="000E32D3">
        <w:rPr>
          <w:sz w:val="28"/>
          <w:szCs w:val="28"/>
        </w:rPr>
        <w:t>, 4</w:t>
      </w:r>
      <w:r>
        <w:rPr>
          <w:sz w:val="28"/>
          <w:szCs w:val="28"/>
        </w:rPr>
        <w:t xml:space="preserve"> и опубликованы на официальном сайте администрации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>
        <w:rPr>
          <w:sz w:val="28"/>
          <w:szCs w:val="28"/>
        </w:rPr>
        <w:t xml:space="preserve"> сельсовет </w:t>
      </w:r>
    </w:p>
    <w:p w14:paraId="43F6842E" w14:textId="2A07DCBA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- Уважаемые участники слушаний!  На этом слушания по проекту решения Совета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«Об утверждении отчета об исполнении бюджета сельского поселения </w:t>
      </w:r>
      <w:proofErr w:type="spellStart"/>
      <w:r w:rsidR="000E32D3">
        <w:rPr>
          <w:sz w:val="28"/>
          <w:szCs w:val="28"/>
        </w:rPr>
        <w:t>Тюменяковский</w:t>
      </w:r>
      <w:proofErr w:type="spellEnd"/>
      <w:r w:rsidRPr="002627E6">
        <w:rPr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sz w:val="28"/>
          <w:szCs w:val="28"/>
        </w:rPr>
        <w:t>Туймазинский</w:t>
      </w:r>
      <w:proofErr w:type="spellEnd"/>
      <w:r w:rsidRPr="002627E6">
        <w:rPr>
          <w:sz w:val="28"/>
          <w:szCs w:val="28"/>
        </w:rPr>
        <w:t xml:space="preserve"> район Республики Башкортостан за 201</w:t>
      </w:r>
      <w:r>
        <w:rPr>
          <w:sz w:val="28"/>
          <w:szCs w:val="28"/>
        </w:rPr>
        <w:t>9</w:t>
      </w:r>
      <w:r w:rsidRPr="002627E6">
        <w:rPr>
          <w:sz w:val="28"/>
          <w:szCs w:val="28"/>
        </w:rPr>
        <w:t xml:space="preserve"> год»  объявляются закрытыми.</w:t>
      </w:r>
    </w:p>
    <w:p w14:paraId="6339BB04" w14:textId="77777777" w:rsidR="00B91534" w:rsidRPr="002627E6" w:rsidRDefault="00B91534" w:rsidP="00B91534">
      <w:pPr>
        <w:pStyle w:val="a4"/>
        <w:spacing w:after="0" w:line="276" w:lineRule="auto"/>
        <w:jc w:val="both"/>
        <w:rPr>
          <w:sz w:val="28"/>
          <w:szCs w:val="28"/>
        </w:rPr>
      </w:pPr>
      <w:r w:rsidRPr="002627E6">
        <w:rPr>
          <w:sz w:val="28"/>
          <w:szCs w:val="28"/>
        </w:rPr>
        <w:t xml:space="preserve">            Спасибо за участие! </w:t>
      </w:r>
    </w:p>
    <w:p w14:paraId="7C3B9439" w14:textId="77E09A68" w:rsidR="00B91534" w:rsidRPr="000E32D3" w:rsidRDefault="00B91534" w:rsidP="000E32D3">
      <w:pPr>
        <w:pStyle w:val="a4"/>
        <w:spacing w:before="240" w:after="60" w:line="360" w:lineRule="atLeast"/>
        <w:rPr>
          <w:rStyle w:val="a3"/>
          <w:b w:val="0"/>
          <w:bCs w:val="0"/>
          <w:sz w:val="28"/>
          <w:szCs w:val="28"/>
        </w:rPr>
      </w:pPr>
      <w:r w:rsidRPr="002627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Председатель комиссии                                      </w:t>
      </w:r>
      <w:proofErr w:type="spellStart"/>
      <w:r w:rsidR="000E32D3">
        <w:rPr>
          <w:sz w:val="28"/>
          <w:szCs w:val="28"/>
        </w:rPr>
        <w:t>Гибадуллин</w:t>
      </w:r>
      <w:proofErr w:type="spellEnd"/>
      <w:r w:rsidR="000E32D3">
        <w:rPr>
          <w:sz w:val="28"/>
          <w:szCs w:val="28"/>
        </w:rPr>
        <w:t xml:space="preserve"> А.А.</w:t>
      </w:r>
      <w:r w:rsidRPr="002627E6">
        <w:rPr>
          <w:sz w:val="28"/>
          <w:szCs w:val="28"/>
        </w:rPr>
        <w:t xml:space="preserve">                    </w:t>
      </w:r>
    </w:p>
    <w:p w14:paraId="36E235D7" w14:textId="7E907AF1" w:rsidR="00B91534" w:rsidRPr="000E32D3" w:rsidRDefault="00B91534" w:rsidP="000E32D3">
      <w:pPr>
        <w:pStyle w:val="a4"/>
        <w:tabs>
          <w:tab w:val="left" w:pos="930"/>
          <w:tab w:val="center" w:pos="5031"/>
        </w:tabs>
        <w:spacing w:after="0" w:line="276" w:lineRule="auto"/>
        <w:ind w:firstLine="708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ab/>
      </w:r>
      <w:r w:rsidRPr="0072326D">
        <w:rPr>
          <w:rStyle w:val="a3"/>
          <w:b w:val="0"/>
          <w:sz w:val="28"/>
          <w:szCs w:val="28"/>
        </w:rPr>
        <w:t xml:space="preserve">Секретарь                                                             </w:t>
      </w:r>
      <w:r>
        <w:rPr>
          <w:rStyle w:val="a3"/>
          <w:b w:val="0"/>
          <w:sz w:val="28"/>
          <w:szCs w:val="28"/>
        </w:rPr>
        <w:t xml:space="preserve"> </w:t>
      </w:r>
      <w:proofErr w:type="spellStart"/>
      <w:r>
        <w:rPr>
          <w:rStyle w:val="a3"/>
          <w:b w:val="0"/>
          <w:sz w:val="28"/>
          <w:szCs w:val="28"/>
        </w:rPr>
        <w:t>Га</w:t>
      </w:r>
      <w:r w:rsidR="000E32D3">
        <w:rPr>
          <w:rStyle w:val="a3"/>
          <w:b w:val="0"/>
          <w:sz w:val="28"/>
          <w:szCs w:val="28"/>
        </w:rPr>
        <w:t>бдулхакова</w:t>
      </w:r>
      <w:proofErr w:type="spellEnd"/>
      <w:r w:rsidR="000E32D3">
        <w:rPr>
          <w:rStyle w:val="a3"/>
          <w:b w:val="0"/>
          <w:sz w:val="28"/>
          <w:szCs w:val="28"/>
        </w:rPr>
        <w:t xml:space="preserve"> А.А.</w:t>
      </w:r>
      <w:r w:rsidRPr="0072326D">
        <w:rPr>
          <w:rStyle w:val="a3"/>
          <w:b w:val="0"/>
          <w:sz w:val="28"/>
          <w:szCs w:val="28"/>
        </w:rPr>
        <w:tab/>
      </w:r>
      <w:r w:rsidRPr="0072326D">
        <w:rPr>
          <w:rStyle w:val="a3"/>
          <w:b w:val="0"/>
          <w:sz w:val="28"/>
          <w:szCs w:val="28"/>
        </w:rPr>
        <w:tab/>
      </w:r>
      <w:r w:rsidRPr="0072326D">
        <w:rPr>
          <w:rStyle w:val="a3"/>
          <w:b w:val="0"/>
          <w:sz w:val="28"/>
          <w:szCs w:val="28"/>
        </w:rPr>
        <w:tab/>
      </w:r>
    </w:p>
    <w:p w14:paraId="1F38435D" w14:textId="77777777" w:rsidR="00B91534" w:rsidRDefault="00B91534" w:rsidP="00B91534">
      <w:pPr>
        <w:pStyle w:val="a4"/>
        <w:spacing w:after="0" w:line="276" w:lineRule="auto"/>
        <w:rPr>
          <w:b/>
          <w:bCs/>
          <w:color w:val="000000" w:themeColor="text1"/>
          <w:sz w:val="28"/>
          <w:szCs w:val="28"/>
        </w:rPr>
      </w:pPr>
    </w:p>
    <w:p w14:paraId="4C7CFA7C" w14:textId="77777777" w:rsidR="00B91534" w:rsidRPr="002627E6" w:rsidRDefault="00B91534" w:rsidP="00B91534">
      <w:pPr>
        <w:pStyle w:val="a4"/>
        <w:spacing w:after="0" w:line="276" w:lineRule="auto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2627E6">
        <w:rPr>
          <w:b/>
          <w:bCs/>
          <w:color w:val="000000" w:themeColor="text1"/>
          <w:sz w:val="28"/>
          <w:szCs w:val="28"/>
        </w:rPr>
        <w:t>РЕШЕНИЕ</w:t>
      </w:r>
    </w:p>
    <w:p w14:paraId="71A24D9F" w14:textId="77777777" w:rsidR="00B91534" w:rsidRPr="002627E6" w:rsidRDefault="00B91534" w:rsidP="00B91534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2627E6">
        <w:rPr>
          <w:b/>
          <w:bCs/>
          <w:color w:val="000000" w:themeColor="text1"/>
          <w:sz w:val="28"/>
          <w:szCs w:val="28"/>
        </w:rPr>
        <w:t>об обнародовании результатов публичных слушаний</w:t>
      </w:r>
    </w:p>
    <w:p w14:paraId="7A88C026" w14:textId="59E6AE8F" w:rsidR="00B91534" w:rsidRPr="002627E6" w:rsidRDefault="00B91534" w:rsidP="00B91534">
      <w:pPr>
        <w:pStyle w:val="a4"/>
        <w:spacing w:before="240" w:after="60" w:line="360" w:lineRule="atLeast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2627E6">
        <w:rPr>
          <w:color w:val="000000" w:themeColor="text1"/>
          <w:sz w:val="28"/>
          <w:szCs w:val="28"/>
        </w:rPr>
        <w:t>Во исполнение пункта 4.</w:t>
      </w:r>
      <w:r>
        <w:rPr>
          <w:color w:val="000000" w:themeColor="text1"/>
          <w:sz w:val="28"/>
          <w:szCs w:val="28"/>
        </w:rPr>
        <w:t xml:space="preserve">3 </w:t>
      </w:r>
      <w:r w:rsidRPr="002627E6">
        <w:rPr>
          <w:color w:val="000000" w:themeColor="text1"/>
          <w:sz w:val="28"/>
          <w:szCs w:val="28"/>
        </w:rPr>
        <w:t xml:space="preserve"> Положения о публичных слушаниях по проектам нормативных правовых актов </w:t>
      </w:r>
      <w:r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Комиссия по подготовке и проведению публичных слушаний по проекту решения Совета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район </w:t>
      </w:r>
      <w:r>
        <w:rPr>
          <w:color w:val="000000" w:themeColor="text1"/>
          <w:sz w:val="28"/>
          <w:szCs w:val="28"/>
        </w:rPr>
        <w:t>РБ </w:t>
      </w:r>
      <w:r w:rsidRPr="002627E6">
        <w:rPr>
          <w:color w:val="000000" w:themeColor="text1"/>
          <w:sz w:val="28"/>
          <w:szCs w:val="28"/>
        </w:rPr>
        <w:t xml:space="preserve"> «Об   утверждении </w:t>
      </w:r>
      <w:r>
        <w:rPr>
          <w:color w:val="000000" w:themeColor="text1"/>
          <w:sz w:val="28"/>
          <w:szCs w:val="28"/>
        </w:rPr>
        <w:t>о</w:t>
      </w:r>
      <w:r w:rsidRPr="002627E6">
        <w:rPr>
          <w:color w:val="000000" w:themeColor="text1"/>
          <w:sz w:val="28"/>
          <w:szCs w:val="28"/>
        </w:rPr>
        <w:t xml:space="preserve">тчета об исполнении бюджета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  сельсовет муниципального района </w:t>
      </w:r>
      <w:proofErr w:type="spellStart"/>
      <w:r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район Республики Башкортостан за 201</w:t>
      </w:r>
      <w:r>
        <w:rPr>
          <w:color w:val="000000" w:themeColor="text1"/>
          <w:sz w:val="28"/>
          <w:szCs w:val="28"/>
        </w:rPr>
        <w:t>9</w:t>
      </w:r>
      <w:r w:rsidRPr="002627E6">
        <w:rPr>
          <w:color w:val="000000" w:themeColor="text1"/>
          <w:sz w:val="28"/>
          <w:szCs w:val="28"/>
        </w:rPr>
        <w:t xml:space="preserve"> год», (далее – проект решения) </w:t>
      </w:r>
    </w:p>
    <w:p w14:paraId="6B406784" w14:textId="77777777" w:rsidR="00B91534" w:rsidRPr="002627E6" w:rsidRDefault="00B91534" w:rsidP="00B91534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2627E6">
        <w:rPr>
          <w:color w:val="000000" w:themeColor="text1"/>
          <w:sz w:val="28"/>
          <w:szCs w:val="28"/>
        </w:rPr>
        <w:t>РЕШИЛА:</w:t>
      </w:r>
    </w:p>
    <w:p w14:paraId="20D01A95" w14:textId="0A64A8DC" w:rsidR="00B91534" w:rsidRPr="002627E6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  <w:r w:rsidRPr="002627E6">
        <w:rPr>
          <w:color w:val="000000" w:themeColor="text1"/>
          <w:sz w:val="28"/>
          <w:szCs w:val="28"/>
        </w:rPr>
        <w:t xml:space="preserve">   Обнародовать результаты публичных слушаний по проекту решения Совета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район «Об утверждении отчета об исполнении бюджета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 сельсовет муниципального района </w:t>
      </w:r>
      <w:proofErr w:type="spellStart"/>
      <w:r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район Республики Башкортостан за 201</w:t>
      </w:r>
      <w:r>
        <w:rPr>
          <w:color w:val="000000" w:themeColor="text1"/>
          <w:sz w:val="28"/>
          <w:szCs w:val="28"/>
        </w:rPr>
        <w:t>9</w:t>
      </w:r>
      <w:r w:rsidRPr="002627E6">
        <w:rPr>
          <w:color w:val="000000" w:themeColor="text1"/>
          <w:sz w:val="28"/>
          <w:szCs w:val="28"/>
        </w:rPr>
        <w:t xml:space="preserve"> год»</w:t>
      </w:r>
      <w:r w:rsidRPr="002627E6">
        <w:rPr>
          <w:b/>
          <w:bCs/>
          <w:color w:val="000000" w:themeColor="text1"/>
          <w:sz w:val="28"/>
          <w:szCs w:val="28"/>
        </w:rPr>
        <w:t xml:space="preserve">, </w:t>
      </w:r>
      <w:r w:rsidRPr="002627E6">
        <w:rPr>
          <w:color w:val="000000" w:themeColor="text1"/>
          <w:sz w:val="28"/>
          <w:szCs w:val="28"/>
        </w:rPr>
        <w:t xml:space="preserve">в здании администрации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 сельсовет с. </w:t>
      </w:r>
      <w:proofErr w:type="spellStart"/>
      <w:r w:rsidR="000E32D3">
        <w:rPr>
          <w:color w:val="000000" w:themeColor="text1"/>
          <w:sz w:val="28"/>
          <w:szCs w:val="28"/>
        </w:rPr>
        <w:t>Тюменяк</w:t>
      </w:r>
      <w:proofErr w:type="spellEnd"/>
      <w:r w:rsidR="000E32D3">
        <w:rPr>
          <w:color w:val="000000" w:themeColor="text1"/>
          <w:sz w:val="28"/>
          <w:szCs w:val="28"/>
        </w:rPr>
        <w:t>, ул. Клубная, 4</w:t>
      </w:r>
      <w:r w:rsidRPr="002627E6">
        <w:rPr>
          <w:color w:val="000000" w:themeColor="text1"/>
          <w:sz w:val="28"/>
          <w:szCs w:val="28"/>
        </w:rPr>
        <w:t xml:space="preserve">  и на официальном сайте Администрации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2627E6">
        <w:rPr>
          <w:color w:val="000000" w:themeColor="text1"/>
          <w:sz w:val="28"/>
          <w:szCs w:val="28"/>
        </w:rPr>
        <w:t xml:space="preserve"> сельсовет </w:t>
      </w:r>
      <w:r w:rsidRPr="002627E6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Pr="002627E6">
        <w:rPr>
          <w:color w:val="000000" w:themeColor="text1"/>
          <w:sz w:val="28"/>
          <w:szCs w:val="28"/>
          <w:shd w:val="clear" w:color="auto" w:fill="FFFFFF"/>
        </w:rPr>
        <w:t>Туймазинский</w:t>
      </w:r>
      <w:proofErr w:type="spellEnd"/>
      <w:r w:rsidRPr="002627E6">
        <w:rPr>
          <w:color w:val="000000" w:themeColor="text1"/>
          <w:sz w:val="28"/>
          <w:szCs w:val="28"/>
          <w:shd w:val="clear" w:color="auto" w:fill="FFFFFF"/>
        </w:rPr>
        <w:t xml:space="preserve"> район Республики Башкортостан.  </w:t>
      </w:r>
    </w:p>
    <w:p w14:paraId="6A9881B2" w14:textId="77777777" w:rsidR="00B91534" w:rsidRPr="002627E6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7B47303" w14:textId="77777777" w:rsidR="00B91534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60AD22C3" w14:textId="77777777" w:rsidR="00B91534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6D1B8999" w14:textId="12AAD312" w:rsidR="00B91534" w:rsidRPr="002627E6" w:rsidRDefault="00B91534" w:rsidP="00B91534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Председатель</w:t>
      </w:r>
      <w:r w:rsidRPr="002627E6">
        <w:rPr>
          <w:color w:val="000000" w:themeColor="text1"/>
          <w:sz w:val="28"/>
          <w:szCs w:val="28"/>
        </w:rPr>
        <w:t xml:space="preserve"> комиссии                                    </w:t>
      </w:r>
      <w:proofErr w:type="spellStart"/>
      <w:r w:rsidR="000E32D3">
        <w:rPr>
          <w:sz w:val="28"/>
          <w:szCs w:val="28"/>
        </w:rPr>
        <w:t>Гибадуллин</w:t>
      </w:r>
      <w:proofErr w:type="spellEnd"/>
      <w:r w:rsidR="000E32D3">
        <w:rPr>
          <w:sz w:val="28"/>
          <w:szCs w:val="28"/>
        </w:rPr>
        <w:t xml:space="preserve"> А.А.</w:t>
      </w:r>
    </w:p>
    <w:p w14:paraId="547AAEF6" w14:textId="77777777" w:rsidR="00B91534" w:rsidRPr="002627E6" w:rsidRDefault="00B91534" w:rsidP="00B91534">
      <w:pPr>
        <w:pStyle w:val="a4"/>
        <w:spacing w:after="0" w:line="360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0197014B" w14:textId="77777777" w:rsidR="00B91534" w:rsidRPr="002627E6" w:rsidRDefault="00B91534" w:rsidP="00B91534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13</w:t>
      </w:r>
      <w:r w:rsidRPr="002627E6">
        <w:rPr>
          <w:color w:val="000000" w:themeColor="text1"/>
          <w:sz w:val="28"/>
          <w:szCs w:val="28"/>
        </w:rPr>
        <w:t xml:space="preserve"> мая  </w:t>
      </w:r>
      <w:r>
        <w:rPr>
          <w:color w:val="000000" w:themeColor="text1"/>
          <w:sz w:val="28"/>
          <w:szCs w:val="28"/>
        </w:rPr>
        <w:t>2020</w:t>
      </w:r>
      <w:r w:rsidRPr="002627E6">
        <w:rPr>
          <w:color w:val="000000" w:themeColor="text1"/>
          <w:sz w:val="28"/>
          <w:szCs w:val="28"/>
        </w:rPr>
        <w:t xml:space="preserve"> г.</w:t>
      </w:r>
    </w:p>
    <w:p w14:paraId="19193945" w14:textId="77777777" w:rsidR="00B91534" w:rsidRPr="002627E6" w:rsidRDefault="00B91534" w:rsidP="00B91534">
      <w:pPr>
        <w:pStyle w:val="a4"/>
        <w:spacing w:line="360" w:lineRule="atLeast"/>
        <w:rPr>
          <w:rFonts w:ascii="Helvetica" w:hAnsi="Helvetica" w:cs="Helvetica"/>
          <w:color w:val="616161"/>
          <w:sz w:val="28"/>
          <w:szCs w:val="28"/>
        </w:rPr>
      </w:pPr>
      <w:r w:rsidRPr="002627E6">
        <w:rPr>
          <w:b/>
          <w:bCs/>
          <w:color w:val="616161"/>
          <w:sz w:val="28"/>
          <w:szCs w:val="28"/>
        </w:rPr>
        <w:br w:type="page"/>
      </w:r>
    </w:p>
    <w:p w14:paraId="77B6C72F" w14:textId="77777777" w:rsidR="00B91534" w:rsidRPr="00AD41A2" w:rsidRDefault="00B91534" w:rsidP="00B91534">
      <w:pPr>
        <w:pStyle w:val="a4"/>
        <w:spacing w:after="0" w:line="360" w:lineRule="atLeast"/>
        <w:rPr>
          <w:b/>
          <w:bCs/>
          <w:color w:val="000000" w:themeColor="text1"/>
          <w:sz w:val="28"/>
          <w:szCs w:val="28"/>
        </w:rPr>
      </w:pPr>
    </w:p>
    <w:p w14:paraId="3A04477B" w14:textId="77777777" w:rsidR="00B91534" w:rsidRPr="00AD41A2" w:rsidRDefault="00B91534" w:rsidP="00B91534">
      <w:pPr>
        <w:pStyle w:val="a4"/>
        <w:spacing w:after="0" w:line="360" w:lineRule="atLeast"/>
        <w:jc w:val="center"/>
        <w:rPr>
          <w:b/>
          <w:bCs/>
          <w:color w:val="000000" w:themeColor="text1"/>
          <w:sz w:val="28"/>
          <w:szCs w:val="28"/>
        </w:rPr>
      </w:pPr>
    </w:p>
    <w:p w14:paraId="5136FD0B" w14:textId="77777777" w:rsidR="00B91534" w:rsidRPr="00AD41A2" w:rsidRDefault="00B91534" w:rsidP="00B91534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b/>
          <w:bCs/>
          <w:color w:val="000000" w:themeColor="text1"/>
          <w:sz w:val="28"/>
          <w:szCs w:val="28"/>
        </w:rPr>
        <w:t>РЕЗУЛЬТАТЫ ПУБЛИЧНЫХ СЛУШАНИЙ</w:t>
      </w:r>
    </w:p>
    <w:p w14:paraId="45967426" w14:textId="617A23C6" w:rsidR="00B91534" w:rsidRPr="00AD41A2" w:rsidRDefault="00B91534" w:rsidP="00B91534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b/>
          <w:bCs/>
          <w:color w:val="000000" w:themeColor="text1"/>
          <w:sz w:val="28"/>
          <w:szCs w:val="28"/>
        </w:rPr>
        <w:t xml:space="preserve">по проекту решения Совета «Об утверждении отчета об исполнении бюджета сельского поселения </w:t>
      </w:r>
      <w:proofErr w:type="spellStart"/>
      <w:r w:rsidR="000E32D3">
        <w:rPr>
          <w:b/>
          <w:bCs/>
          <w:color w:val="000000" w:themeColor="text1"/>
          <w:sz w:val="28"/>
          <w:szCs w:val="28"/>
        </w:rPr>
        <w:t>Тюменяковский</w:t>
      </w:r>
      <w:proofErr w:type="spellEnd"/>
      <w:r w:rsidRPr="00AD41A2">
        <w:rPr>
          <w:b/>
          <w:bCs/>
          <w:color w:val="000000" w:themeColor="text1"/>
          <w:sz w:val="28"/>
          <w:szCs w:val="28"/>
        </w:rPr>
        <w:t xml:space="preserve">  сельсовет</w:t>
      </w:r>
      <w:r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Pr="00AD41A2">
        <w:rPr>
          <w:b/>
          <w:bCs/>
          <w:color w:val="000000" w:themeColor="text1"/>
          <w:sz w:val="28"/>
          <w:szCs w:val="28"/>
        </w:rPr>
        <w:t>Туймазинский</w:t>
      </w:r>
      <w:proofErr w:type="spellEnd"/>
      <w:r w:rsidRPr="00AD41A2">
        <w:rPr>
          <w:b/>
          <w:bCs/>
          <w:color w:val="000000" w:themeColor="text1"/>
          <w:sz w:val="28"/>
          <w:szCs w:val="28"/>
        </w:rPr>
        <w:t xml:space="preserve"> район Республики Башкортостан за 201</w:t>
      </w:r>
      <w:r>
        <w:rPr>
          <w:b/>
          <w:bCs/>
          <w:color w:val="000000" w:themeColor="text1"/>
          <w:sz w:val="28"/>
          <w:szCs w:val="28"/>
        </w:rPr>
        <w:t>9</w:t>
      </w:r>
      <w:r w:rsidRPr="00AD41A2">
        <w:rPr>
          <w:b/>
          <w:bCs/>
          <w:color w:val="000000" w:themeColor="text1"/>
          <w:sz w:val="28"/>
          <w:szCs w:val="28"/>
        </w:rPr>
        <w:t xml:space="preserve"> год» </w:t>
      </w:r>
    </w:p>
    <w:p w14:paraId="37F2B7E3" w14:textId="77777777" w:rsidR="00B91534" w:rsidRDefault="00B91534" w:rsidP="00B91534">
      <w:pPr>
        <w:pStyle w:val="a4"/>
        <w:spacing w:after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75855062" w14:textId="6C0C1FFC" w:rsidR="00B91534" w:rsidRPr="00AD41A2" w:rsidRDefault="00B91534" w:rsidP="00B91534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>Публичные слушания по проекту решения Совета  </w:t>
      </w:r>
      <w:r w:rsidRPr="00AD41A2">
        <w:rPr>
          <w:rStyle w:val="a3"/>
          <w:color w:val="000000" w:themeColor="text1"/>
          <w:sz w:val="28"/>
          <w:szCs w:val="28"/>
        </w:rPr>
        <w:t xml:space="preserve"> «</w:t>
      </w:r>
      <w:r w:rsidRPr="00AD41A2">
        <w:rPr>
          <w:color w:val="000000" w:themeColor="text1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 сельсовет муниципального района </w:t>
      </w:r>
      <w:proofErr w:type="spellStart"/>
      <w:r w:rsidRPr="00AD41A2">
        <w:rPr>
          <w:color w:val="000000" w:themeColor="text1"/>
          <w:sz w:val="28"/>
          <w:szCs w:val="28"/>
        </w:rPr>
        <w:t>Туймазинский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район Республики Башкор</w:t>
      </w:r>
      <w:r>
        <w:rPr>
          <w:color w:val="000000" w:themeColor="text1"/>
          <w:sz w:val="28"/>
          <w:szCs w:val="28"/>
        </w:rPr>
        <w:t>тостан за 2019 год»  состоялись 13</w:t>
      </w:r>
      <w:r w:rsidRPr="00AD41A2">
        <w:rPr>
          <w:color w:val="000000" w:themeColor="text1"/>
          <w:sz w:val="28"/>
          <w:szCs w:val="28"/>
        </w:rPr>
        <w:t xml:space="preserve"> мая</w:t>
      </w:r>
      <w:r>
        <w:rPr>
          <w:color w:val="000000" w:themeColor="text1"/>
          <w:sz w:val="28"/>
          <w:szCs w:val="28"/>
        </w:rPr>
        <w:t>   2020</w:t>
      </w:r>
      <w:r w:rsidRPr="00AD41A2">
        <w:rPr>
          <w:color w:val="000000" w:themeColor="text1"/>
          <w:sz w:val="28"/>
          <w:szCs w:val="28"/>
        </w:rPr>
        <w:t xml:space="preserve"> года в здании Администрации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 сельсовет в 1</w:t>
      </w:r>
      <w:r w:rsidR="000E32D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.00 </w:t>
      </w:r>
      <w:r w:rsidRPr="00AD41A2">
        <w:rPr>
          <w:color w:val="000000" w:themeColor="text1"/>
          <w:sz w:val="28"/>
          <w:szCs w:val="28"/>
        </w:rPr>
        <w:t xml:space="preserve"> часов. </w:t>
      </w:r>
    </w:p>
    <w:p w14:paraId="1669C667" w14:textId="77777777" w:rsidR="00B91534" w:rsidRPr="00AD41A2" w:rsidRDefault="00B91534" w:rsidP="00B91534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На публичные слушания вынесен проект решения. </w:t>
      </w:r>
      <w:r>
        <w:rPr>
          <w:color w:val="000000" w:themeColor="text1"/>
          <w:sz w:val="28"/>
          <w:szCs w:val="28"/>
        </w:rPr>
        <w:t xml:space="preserve"> </w:t>
      </w:r>
    </w:p>
    <w:p w14:paraId="72ED0833" w14:textId="77777777" w:rsidR="00B91534" w:rsidRPr="00AD41A2" w:rsidRDefault="00B91534" w:rsidP="00B91534">
      <w:pPr>
        <w:pStyle w:val="a4"/>
        <w:spacing w:after="0" w:line="276" w:lineRule="auto"/>
        <w:ind w:firstLine="72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По рассматриваемому проекту в установленном порядке устных или письменных предложений не поступило. </w:t>
      </w:r>
    </w:p>
    <w:p w14:paraId="0A6081DE" w14:textId="6898AF78" w:rsidR="00B91534" w:rsidRPr="00AD41A2" w:rsidRDefault="00B91534" w:rsidP="00B91534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Комиссией по подготовке и проведению публичных слушаний Совету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 сельсовет муниципального района рекомендовано к дальнейшему рассмотрению и принятию проект решения Совета сельского поселения </w:t>
      </w:r>
      <w:proofErr w:type="spellStart"/>
      <w:r w:rsidR="000E32D3">
        <w:rPr>
          <w:color w:val="000000" w:themeColor="text1"/>
          <w:sz w:val="28"/>
          <w:szCs w:val="28"/>
        </w:rPr>
        <w:t>Тюменяковский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Pr="00AD41A2">
        <w:rPr>
          <w:color w:val="000000" w:themeColor="text1"/>
          <w:sz w:val="28"/>
          <w:szCs w:val="28"/>
        </w:rPr>
        <w:t>Туймазинский</w:t>
      </w:r>
      <w:proofErr w:type="spellEnd"/>
      <w:r w:rsidRPr="00AD41A2">
        <w:rPr>
          <w:color w:val="000000" w:themeColor="text1"/>
          <w:sz w:val="28"/>
          <w:szCs w:val="28"/>
        </w:rPr>
        <w:t xml:space="preserve"> район </w:t>
      </w:r>
      <w:r>
        <w:rPr>
          <w:color w:val="000000" w:themeColor="text1"/>
          <w:sz w:val="28"/>
          <w:szCs w:val="28"/>
        </w:rPr>
        <w:t xml:space="preserve">РБ. </w:t>
      </w:r>
    </w:p>
    <w:p w14:paraId="3362E682" w14:textId="77777777" w:rsidR="00B91534" w:rsidRPr="00AD41A2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7431E04A" w14:textId="77777777" w:rsidR="00B91534" w:rsidRPr="00AD41A2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387679A2" w14:textId="77777777" w:rsidR="00B91534" w:rsidRPr="00AD41A2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34251458" w14:textId="77777777" w:rsidR="00B91534" w:rsidRPr="00AD41A2" w:rsidRDefault="00B91534" w:rsidP="00B91534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14:paraId="0D8A3B4E" w14:textId="77777777" w:rsidR="00B91534" w:rsidRPr="00AD41A2" w:rsidRDefault="00B91534" w:rsidP="00B91534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</w:t>
      </w:r>
      <w:r w:rsidRPr="00AD41A2">
        <w:rPr>
          <w:color w:val="000000" w:themeColor="text1"/>
          <w:sz w:val="28"/>
          <w:szCs w:val="28"/>
        </w:rPr>
        <w:t xml:space="preserve"> комиссии Совета по подготовке </w:t>
      </w:r>
    </w:p>
    <w:p w14:paraId="0B11CFD1" w14:textId="6C5EA33D" w:rsidR="00B91534" w:rsidRPr="00AD41A2" w:rsidRDefault="00B91534" w:rsidP="00B91534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>и проведению публичных слушаний                                 </w:t>
      </w:r>
      <w:r>
        <w:rPr>
          <w:color w:val="000000" w:themeColor="text1"/>
          <w:sz w:val="28"/>
          <w:szCs w:val="28"/>
        </w:rPr>
        <w:t xml:space="preserve">   </w:t>
      </w:r>
      <w:r w:rsidRPr="00AD41A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r w:rsidR="000E32D3">
        <w:rPr>
          <w:sz w:val="28"/>
          <w:szCs w:val="28"/>
        </w:rPr>
        <w:t>Гибадуллин</w:t>
      </w:r>
      <w:proofErr w:type="spellEnd"/>
      <w:r w:rsidR="000E32D3">
        <w:rPr>
          <w:sz w:val="28"/>
          <w:szCs w:val="28"/>
        </w:rPr>
        <w:t xml:space="preserve"> А.А.</w:t>
      </w:r>
      <w:bookmarkStart w:id="0" w:name="_GoBack"/>
      <w:bookmarkEnd w:id="0"/>
    </w:p>
    <w:p w14:paraId="455E4C68" w14:textId="77777777" w:rsidR="00B91534" w:rsidRPr="00AD41A2" w:rsidRDefault="00B91534" w:rsidP="00B91534">
      <w:pPr>
        <w:rPr>
          <w:color w:val="000000" w:themeColor="text1"/>
          <w:sz w:val="28"/>
          <w:szCs w:val="28"/>
        </w:rPr>
      </w:pPr>
    </w:p>
    <w:p w14:paraId="16C0C06D" w14:textId="77777777" w:rsidR="00A130CE" w:rsidRDefault="00A130CE"/>
    <w:sectPr w:rsidR="00A130CE" w:rsidSect="007232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CE"/>
    <w:rsid w:val="000E32D3"/>
    <w:rsid w:val="00A130CE"/>
    <w:rsid w:val="00B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6BF4"/>
  <w15:chartTrackingRefBased/>
  <w15:docId w15:val="{6080EC17-F79C-4AE9-A165-E4518EF1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34"/>
    <w:pPr>
      <w:spacing w:after="0" w:line="240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534"/>
    <w:rPr>
      <w:b/>
      <w:bCs/>
    </w:rPr>
  </w:style>
  <w:style w:type="paragraph" w:styleId="a4">
    <w:name w:val="Normal (Web)"/>
    <w:basedOn w:val="a"/>
    <w:uiPriority w:val="99"/>
    <w:unhideWhenUsed/>
    <w:rsid w:val="00B91534"/>
    <w:pPr>
      <w:spacing w:after="27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2020-05-20T06:45:00Z</dcterms:created>
  <dcterms:modified xsi:type="dcterms:W3CDTF">2020-05-20T09:22:00Z</dcterms:modified>
</cp:coreProperties>
</file>